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7092B058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7056F5">
        <w:rPr>
          <w:b/>
          <w:sz w:val="24"/>
          <w:szCs w:val="24"/>
        </w:rPr>
        <w:t>8</w:t>
      </w:r>
    </w:p>
    <w:p w14:paraId="323E2CAB" w14:textId="111A4A5D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726A81F6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4B2C71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    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</w:t>
      </w:r>
      <w:r w:rsidR="004B2C71">
        <w:rPr>
          <w:sz w:val="24"/>
          <w:szCs w:val="24"/>
        </w:rPr>
        <w:t>1</w:t>
      </w:r>
      <w:r w:rsidR="007056F5">
        <w:rPr>
          <w:sz w:val="24"/>
          <w:szCs w:val="24"/>
        </w:rPr>
        <w:t>7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>м</w:t>
      </w:r>
      <w:r w:rsidR="006C6955">
        <w:rPr>
          <w:sz w:val="24"/>
          <w:szCs w:val="24"/>
        </w:rPr>
        <w:t>а</w:t>
      </w:r>
      <w:r w:rsidR="004B2C71">
        <w:rPr>
          <w:sz w:val="24"/>
          <w:szCs w:val="24"/>
        </w:rPr>
        <w:t>я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993EC5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13A5523E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8138AB">
        <w:rPr>
          <w:sz w:val="24"/>
          <w:szCs w:val="24"/>
        </w:rPr>
        <w:t>девя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24A73A60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r w:rsidR="00191A1D">
        <w:rPr>
          <w:sz w:val="24"/>
          <w:szCs w:val="24"/>
        </w:rPr>
        <w:t xml:space="preserve">Бояркина Ю.В.,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B14233">
        <w:rPr>
          <w:sz w:val="24"/>
          <w:szCs w:val="24"/>
        </w:rPr>
        <w:t xml:space="preserve">Кезин С.С.,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="004341BD">
        <w:rPr>
          <w:sz w:val="24"/>
          <w:szCs w:val="24"/>
        </w:rPr>
        <w:t xml:space="preserve">, Прохорова К.А. </w:t>
      </w:r>
      <w:r w:rsidRPr="00092573">
        <w:rPr>
          <w:sz w:val="24"/>
          <w:szCs w:val="24"/>
        </w:rPr>
        <w:t xml:space="preserve"> </w:t>
      </w:r>
    </w:p>
    <w:p w14:paraId="6F85AFE9" w14:textId="3885735F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</w:t>
      </w:r>
      <w:r w:rsidR="00F030B1">
        <w:rPr>
          <w:sz w:val="24"/>
          <w:szCs w:val="24"/>
        </w:rPr>
        <w:t>начальник отдела</w:t>
      </w:r>
      <w:r w:rsidR="004642A8">
        <w:rPr>
          <w:sz w:val="24"/>
          <w:szCs w:val="24"/>
        </w:rPr>
        <w:t xml:space="preserve"> ЖКХиБ </w:t>
      </w:r>
      <w:r w:rsidR="00B14233">
        <w:rPr>
          <w:sz w:val="24"/>
          <w:szCs w:val="24"/>
        </w:rPr>
        <w:t xml:space="preserve">управы Останкинского района </w:t>
      </w:r>
      <w:r w:rsidR="004642A8">
        <w:rPr>
          <w:sz w:val="24"/>
          <w:szCs w:val="24"/>
        </w:rPr>
        <w:t xml:space="preserve">Абрамова О.В., </w:t>
      </w:r>
      <w:r w:rsidR="00690411">
        <w:rPr>
          <w:sz w:val="24"/>
          <w:szCs w:val="24"/>
        </w:rPr>
        <w:t xml:space="preserve">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="00690411" w:rsidRPr="004B2C71">
        <w:rPr>
          <w:sz w:val="24"/>
          <w:szCs w:val="24"/>
        </w:rPr>
        <w:t>.,</w:t>
      </w:r>
      <w:r w:rsidR="002E33B6" w:rsidRPr="004B2C71">
        <w:rPr>
          <w:sz w:val="24"/>
          <w:szCs w:val="24"/>
        </w:rPr>
        <w:t xml:space="preserve"> </w:t>
      </w:r>
      <w:r w:rsidR="002E33B6">
        <w:rPr>
          <w:sz w:val="24"/>
          <w:szCs w:val="24"/>
        </w:rPr>
        <w:t>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</w:t>
      </w:r>
      <w:r w:rsidR="006B580E">
        <w:rPr>
          <w:sz w:val="24"/>
          <w:szCs w:val="24"/>
        </w:rPr>
        <w:t xml:space="preserve">МО </w:t>
      </w:r>
      <w:r w:rsidR="00191A1D">
        <w:rPr>
          <w:sz w:val="24"/>
          <w:szCs w:val="24"/>
        </w:rPr>
        <w:t>Алексеева</w:t>
      </w:r>
      <w:r w:rsidR="006B580E">
        <w:rPr>
          <w:sz w:val="24"/>
          <w:szCs w:val="24"/>
        </w:rPr>
        <w:t xml:space="preserve"> О.А.</w:t>
      </w:r>
      <w:r w:rsidR="00191A1D">
        <w:rPr>
          <w:sz w:val="24"/>
          <w:szCs w:val="24"/>
        </w:rPr>
        <w:t>,</w:t>
      </w:r>
      <w:r w:rsidR="005B76C2" w:rsidRPr="00092573">
        <w:rPr>
          <w:sz w:val="24"/>
          <w:szCs w:val="24"/>
        </w:rPr>
        <w:t xml:space="preserve"> </w:t>
      </w:r>
      <w:r w:rsidR="004642A8">
        <w:rPr>
          <w:sz w:val="24"/>
          <w:szCs w:val="24"/>
        </w:rPr>
        <w:t xml:space="preserve">советник юридической службы Штырков Е.В., </w:t>
      </w:r>
      <w:r w:rsidR="005B76C2" w:rsidRPr="00092573">
        <w:rPr>
          <w:sz w:val="24"/>
          <w:szCs w:val="24"/>
        </w:rPr>
        <w:t>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>жител</w:t>
      </w:r>
      <w:r w:rsidR="004642A8">
        <w:rPr>
          <w:sz w:val="24"/>
          <w:szCs w:val="24"/>
        </w:rPr>
        <w:t xml:space="preserve">и </w:t>
      </w:r>
      <w:r w:rsidR="0007086F" w:rsidRPr="00092573">
        <w:rPr>
          <w:sz w:val="24"/>
          <w:szCs w:val="24"/>
        </w:rPr>
        <w:t>района</w:t>
      </w:r>
      <w:r w:rsidR="00657D2D">
        <w:rPr>
          <w:sz w:val="24"/>
          <w:szCs w:val="24"/>
        </w:rPr>
        <w:t xml:space="preserve"> - </w:t>
      </w:r>
      <w:r w:rsidR="004642A8">
        <w:rPr>
          <w:sz w:val="24"/>
          <w:szCs w:val="24"/>
        </w:rPr>
        <w:t>3 человек</w:t>
      </w:r>
      <w:r w:rsidR="00657D2D">
        <w:rPr>
          <w:sz w:val="24"/>
          <w:szCs w:val="24"/>
        </w:rPr>
        <w:t>а</w:t>
      </w:r>
      <w:r w:rsidR="0007086F" w:rsidRPr="00092573">
        <w:rPr>
          <w:sz w:val="24"/>
          <w:szCs w:val="24"/>
        </w:rPr>
        <w:t>.</w:t>
      </w:r>
    </w:p>
    <w:p w14:paraId="75D388C4" w14:textId="77777777" w:rsidR="00600B6F" w:rsidRDefault="00600B6F" w:rsidP="00993EC5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36644B4D" w14:textId="77777777" w:rsidR="00F673B7" w:rsidRPr="00F673B7" w:rsidRDefault="00F673B7" w:rsidP="00F673B7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98946303"/>
      <w:r w:rsidRPr="00F673B7">
        <w:rPr>
          <w:rFonts w:ascii="Times New Roman" w:hAnsi="Times New Roman" w:cs="Times New Roman"/>
          <w:iCs/>
          <w:sz w:val="24"/>
          <w:szCs w:val="24"/>
        </w:rPr>
        <w:t>1. 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Москвы.</w:t>
      </w:r>
    </w:p>
    <w:p w14:paraId="1EBE5E6E" w14:textId="07D8BBA3" w:rsidR="00467C02" w:rsidRDefault="00F673B7" w:rsidP="00F673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73B7">
        <w:rPr>
          <w:sz w:val="24"/>
          <w:szCs w:val="24"/>
        </w:rPr>
        <w:t>2.</w:t>
      </w:r>
      <w:r w:rsidR="00D00C90">
        <w:rPr>
          <w:sz w:val="24"/>
          <w:szCs w:val="24"/>
        </w:rPr>
        <w:t xml:space="preserve"> </w:t>
      </w:r>
      <w:r w:rsidRPr="00F673B7">
        <w:rPr>
          <w:sz w:val="24"/>
          <w:szCs w:val="24"/>
        </w:rPr>
        <w:t>О проекте решения Совета депутатов муниципального округа Останкинский «Об исполнении бюджета муниципального округа Останкинский за 2022 год».</w:t>
      </w:r>
    </w:p>
    <w:p w14:paraId="1958C1FB" w14:textId="01ABCD56" w:rsidR="00F673B7" w:rsidRDefault="00467C02" w:rsidP="00F673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 Прохорова К.А. предложила</w:t>
      </w:r>
      <w:r w:rsidR="00F673B7" w:rsidRPr="00F67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включить в повестку дня заседания вопрос: «О </w:t>
      </w:r>
      <w:r w:rsidR="003078EF">
        <w:rPr>
          <w:sz w:val="24"/>
          <w:szCs w:val="24"/>
        </w:rPr>
        <w:t>нарушени</w:t>
      </w:r>
      <w:r w:rsidR="0090216D">
        <w:rPr>
          <w:sz w:val="24"/>
          <w:szCs w:val="24"/>
        </w:rPr>
        <w:t>ях</w:t>
      </w:r>
      <w:r w:rsidR="003078EF">
        <w:rPr>
          <w:sz w:val="24"/>
          <w:szCs w:val="24"/>
        </w:rPr>
        <w:t xml:space="preserve"> законодательства</w:t>
      </w:r>
      <w:r w:rsidR="00F34CB6">
        <w:rPr>
          <w:sz w:val="24"/>
          <w:szCs w:val="24"/>
        </w:rPr>
        <w:t xml:space="preserve"> РФ при</w:t>
      </w:r>
      <w:r w:rsidR="003078EF">
        <w:rPr>
          <w:sz w:val="24"/>
          <w:szCs w:val="24"/>
        </w:rPr>
        <w:t xml:space="preserve"> управлении МКД № 4, корп.1 по ул. Академика Королева</w:t>
      </w:r>
      <w:r w:rsidR="00F34CB6">
        <w:rPr>
          <w:sz w:val="24"/>
          <w:szCs w:val="24"/>
        </w:rPr>
        <w:t>»</w:t>
      </w:r>
      <w:r w:rsidR="003078EF">
        <w:rPr>
          <w:sz w:val="24"/>
          <w:szCs w:val="24"/>
        </w:rPr>
        <w:t>.</w:t>
      </w:r>
    </w:p>
    <w:p w14:paraId="623F5E8C" w14:textId="439009E7" w:rsidR="003078EF" w:rsidRDefault="003078EF" w:rsidP="00F673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</w:t>
      </w:r>
      <w:r w:rsidR="00D00C90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предложения </w:t>
      </w:r>
      <w:r w:rsidR="00D00C90">
        <w:rPr>
          <w:sz w:val="24"/>
          <w:szCs w:val="24"/>
        </w:rPr>
        <w:t xml:space="preserve">приняли участие: глава МО </w:t>
      </w:r>
      <w:proofErr w:type="spellStart"/>
      <w:r w:rsidR="00D00C90">
        <w:rPr>
          <w:sz w:val="24"/>
          <w:szCs w:val="24"/>
        </w:rPr>
        <w:t>Сульдина</w:t>
      </w:r>
      <w:proofErr w:type="spellEnd"/>
      <w:r w:rsidR="00D00C90">
        <w:rPr>
          <w:sz w:val="24"/>
          <w:szCs w:val="24"/>
        </w:rPr>
        <w:t xml:space="preserve"> Т.В.; депутаты: Кезин М.С., Никишина С.А.</w:t>
      </w:r>
    </w:p>
    <w:p w14:paraId="2AF9C6D6" w14:textId="286FEFBD" w:rsidR="00D00C90" w:rsidRPr="00F673B7" w:rsidRDefault="00D00C90" w:rsidP="00F673B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обсуждения депутат Прохорова К.А. сняла с рассмотрения свое предложение.</w:t>
      </w:r>
    </w:p>
    <w:p w14:paraId="2268B74D" w14:textId="71D23760" w:rsidR="004F28DF" w:rsidRPr="00F673B7" w:rsidRDefault="00F673B7" w:rsidP="00F673B7">
      <w:pPr>
        <w:pStyle w:val="13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3B7">
        <w:rPr>
          <w:rFonts w:ascii="Times New Roman" w:hAnsi="Times New Roman" w:cs="Times New Roman"/>
          <w:sz w:val="24"/>
          <w:szCs w:val="24"/>
        </w:rPr>
        <w:t xml:space="preserve"> </w:t>
      </w:r>
      <w:r w:rsidRPr="00F673B7">
        <w:rPr>
          <w:rFonts w:ascii="Times New Roman" w:hAnsi="Times New Roman" w:cs="Times New Roman"/>
          <w:sz w:val="24"/>
          <w:szCs w:val="24"/>
        </w:rPr>
        <w:tab/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490864" w:rsidRPr="00F673B7">
        <w:rPr>
          <w:rFonts w:ascii="Times New Roman" w:hAnsi="Times New Roman" w:cs="Times New Roman"/>
          <w:sz w:val="24"/>
          <w:szCs w:val="24"/>
        </w:rPr>
        <w:t xml:space="preserve">на заседании Совета депутатов </w:t>
      </w:r>
      <w:proofErr w:type="spellStart"/>
      <w:r w:rsidR="002169ED" w:rsidRPr="00F673B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C42D78" w:rsidRPr="00F673B7">
        <w:rPr>
          <w:rFonts w:ascii="Times New Roman" w:hAnsi="Times New Roman" w:cs="Times New Roman"/>
          <w:sz w:val="24"/>
          <w:szCs w:val="24"/>
        </w:rPr>
        <w:t xml:space="preserve"> </w:t>
      </w:r>
      <w:r w:rsidR="002169ED" w:rsidRPr="00F673B7">
        <w:rPr>
          <w:rFonts w:ascii="Times New Roman" w:hAnsi="Times New Roman" w:cs="Times New Roman"/>
          <w:sz w:val="24"/>
          <w:szCs w:val="24"/>
        </w:rPr>
        <w:t>Т</w:t>
      </w:r>
      <w:r w:rsidR="004F28DF" w:rsidRPr="00F673B7">
        <w:rPr>
          <w:rFonts w:ascii="Times New Roman" w:hAnsi="Times New Roman" w:cs="Times New Roman"/>
          <w:sz w:val="24"/>
          <w:szCs w:val="24"/>
        </w:rPr>
        <w:t>.</w:t>
      </w:r>
      <w:r w:rsidR="002169ED" w:rsidRPr="00F673B7">
        <w:rPr>
          <w:rFonts w:ascii="Times New Roman" w:hAnsi="Times New Roman" w:cs="Times New Roman"/>
          <w:sz w:val="24"/>
          <w:szCs w:val="24"/>
        </w:rPr>
        <w:t>В</w:t>
      </w:r>
      <w:r w:rsidR="004F28DF" w:rsidRPr="00F673B7">
        <w:rPr>
          <w:rFonts w:ascii="Times New Roman" w:hAnsi="Times New Roman" w:cs="Times New Roman"/>
          <w:sz w:val="24"/>
          <w:szCs w:val="24"/>
        </w:rPr>
        <w:t>. поставил</w:t>
      </w:r>
      <w:r w:rsidR="00C42D78" w:rsidRPr="00F673B7">
        <w:rPr>
          <w:rFonts w:ascii="Times New Roman" w:hAnsi="Times New Roman" w:cs="Times New Roman"/>
          <w:sz w:val="24"/>
          <w:szCs w:val="24"/>
        </w:rPr>
        <w:t>а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на голосование </w:t>
      </w:r>
      <w:r w:rsidR="00C42D78" w:rsidRPr="00F673B7">
        <w:rPr>
          <w:rFonts w:ascii="Times New Roman" w:hAnsi="Times New Roman" w:cs="Times New Roman"/>
          <w:sz w:val="24"/>
          <w:szCs w:val="24"/>
        </w:rPr>
        <w:t>повестку дня заседания.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CC2B7" w14:textId="16C89CB4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F673B7">
        <w:t>9</w:t>
      </w:r>
      <w:r w:rsidRPr="00931B75">
        <w:t>; «против» - 0; «воздержались» - 0.</w:t>
      </w:r>
    </w:p>
    <w:p w14:paraId="2843B30E" w14:textId="3ED3CE10" w:rsidR="000A190D" w:rsidRPr="00025D99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72DE12AE" w14:textId="269C77F6" w:rsidR="000A190D" w:rsidRPr="00C32516" w:rsidRDefault="006B580E" w:rsidP="006B580E">
      <w:pPr>
        <w:tabs>
          <w:tab w:val="left" w:pos="0"/>
          <w:tab w:val="center" w:pos="993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0A190D">
        <w:rPr>
          <w:sz w:val="24"/>
          <w:szCs w:val="24"/>
        </w:rPr>
        <w:t xml:space="preserve">Сообщение </w:t>
      </w:r>
      <w:r w:rsidR="000A190D" w:rsidRPr="00092573">
        <w:rPr>
          <w:iCs/>
          <w:sz w:val="24"/>
          <w:szCs w:val="24"/>
        </w:rPr>
        <w:t>председательствующего</w:t>
      </w:r>
      <w:r w:rsidR="000A190D" w:rsidRPr="00DE5E90">
        <w:rPr>
          <w:iCs/>
          <w:sz w:val="24"/>
          <w:szCs w:val="24"/>
        </w:rPr>
        <w:t xml:space="preserve"> </w:t>
      </w:r>
      <w:proofErr w:type="spellStart"/>
      <w:r w:rsidR="000A190D" w:rsidRPr="00DE5E90">
        <w:rPr>
          <w:iCs/>
          <w:sz w:val="24"/>
          <w:szCs w:val="24"/>
        </w:rPr>
        <w:t>Сульдин</w:t>
      </w:r>
      <w:r w:rsidR="000A190D">
        <w:rPr>
          <w:iCs/>
          <w:sz w:val="24"/>
          <w:szCs w:val="24"/>
        </w:rPr>
        <w:t>ой</w:t>
      </w:r>
      <w:proofErr w:type="spellEnd"/>
      <w:r w:rsidR="000A190D" w:rsidRPr="00DE5E90">
        <w:rPr>
          <w:iCs/>
          <w:sz w:val="24"/>
          <w:szCs w:val="24"/>
        </w:rPr>
        <w:t xml:space="preserve"> Т</w:t>
      </w:r>
      <w:r w:rsidR="000A190D">
        <w:rPr>
          <w:iCs/>
          <w:sz w:val="24"/>
          <w:szCs w:val="24"/>
        </w:rPr>
        <w:t>.</w:t>
      </w:r>
      <w:r w:rsidR="000A190D" w:rsidRPr="00DE5E90">
        <w:rPr>
          <w:iCs/>
          <w:sz w:val="24"/>
          <w:szCs w:val="24"/>
        </w:rPr>
        <w:t>В</w:t>
      </w:r>
      <w:r w:rsidR="000A190D">
        <w:rPr>
          <w:iCs/>
          <w:sz w:val="24"/>
          <w:szCs w:val="24"/>
        </w:rPr>
        <w:t>.</w:t>
      </w:r>
      <w:r w:rsidR="00984E44">
        <w:rPr>
          <w:bCs/>
          <w:sz w:val="24"/>
          <w:szCs w:val="24"/>
        </w:rPr>
        <w:t xml:space="preserve"> </w:t>
      </w:r>
      <w:r w:rsidR="004B3723">
        <w:rPr>
          <w:iCs/>
          <w:sz w:val="24"/>
          <w:szCs w:val="24"/>
        </w:rPr>
        <w:t>о</w:t>
      </w:r>
      <w:r w:rsidR="00657D2D" w:rsidRPr="00F673B7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="000A190D" w:rsidRPr="00C32516">
        <w:rPr>
          <w:sz w:val="24"/>
          <w:szCs w:val="24"/>
        </w:rPr>
        <w:t>.</w:t>
      </w:r>
      <w:r w:rsidR="000A190D" w:rsidRPr="00C32516">
        <w:rPr>
          <w:iCs/>
          <w:sz w:val="24"/>
          <w:szCs w:val="24"/>
        </w:rPr>
        <w:t xml:space="preserve"> </w:t>
      </w: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7C5E7A1" w14:textId="089741CD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 w:rsidR="00647844">
        <w:rPr>
          <w:bCs/>
          <w:sz w:val="24"/>
          <w:szCs w:val="24"/>
        </w:rPr>
        <w:t>ы:</w:t>
      </w:r>
      <w:r w:rsidR="00025D99" w:rsidRPr="00E30A80">
        <w:rPr>
          <w:bCs/>
          <w:sz w:val="24"/>
          <w:szCs w:val="24"/>
        </w:rPr>
        <w:t xml:space="preserve"> </w:t>
      </w:r>
      <w:r w:rsidR="009007D5" w:rsidRPr="00E30A80">
        <w:rPr>
          <w:bCs/>
          <w:sz w:val="24"/>
          <w:szCs w:val="24"/>
        </w:rPr>
        <w:t>Карпушин В.В.</w:t>
      </w:r>
      <w:r w:rsidR="009007D5">
        <w:rPr>
          <w:bCs/>
          <w:sz w:val="24"/>
          <w:szCs w:val="24"/>
        </w:rPr>
        <w:t xml:space="preserve">, </w:t>
      </w:r>
      <w:r w:rsidR="00647844">
        <w:rPr>
          <w:bCs/>
          <w:sz w:val="24"/>
          <w:szCs w:val="24"/>
        </w:rPr>
        <w:t xml:space="preserve">Никишина С.А., </w:t>
      </w:r>
      <w:r w:rsidR="00467C02">
        <w:rPr>
          <w:sz w:val="24"/>
          <w:szCs w:val="24"/>
        </w:rPr>
        <w:t>начальник отдела ЖКХиБ Абрамова О.В.</w:t>
      </w:r>
      <w:r w:rsidR="004B3723">
        <w:rPr>
          <w:sz w:val="24"/>
          <w:szCs w:val="24"/>
        </w:rPr>
        <w:t>, заместитель руководителя ГБУ «Жилищник Останкинского района» Потапов А.И.</w:t>
      </w:r>
      <w:r w:rsidR="00993EC5">
        <w:rPr>
          <w:sz w:val="24"/>
          <w:szCs w:val="24"/>
        </w:rPr>
        <w:t xml:space="preserve"> </w:t>
      </w:r>
    </w:p>
    <w:p w14:paraId="0289A94C" w14:textId="3A63714C" w:rsidR="002E33B6" w:rsidRPr="00E30A80" w:rsidRDefault="00450E11" w:rsidP="00993EC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3B6" w:rsidRPr="00E30A80">
        <w:rPr>
          <w:sz w:val="24"/>
          <w:szCs w:val="24"/>
        </w:rPr>
        <w:t xml:space="preserve">Председательствующий </w:t>
      </w:r>
      <w:proofErr w:type="spellStart"/>
      <w:r w:rsidR="002E33B6" w:rsidRPr="00E30A80">
        <w:rPr>
          <w:bCs/>
          <w:sz w:val="24"/>
          <w:szCs w:val="24"/>
        </w:rPr>
        <w:t>Сульдина</w:t>
      </w:r>
      <w:proofErr w:type="spellEnd"/>
      <w:r w:rsidR="002E33B6" w:rsidRPr="00E30A80">
        <w:rPr>
          <w:bCs/>
          <w:sz w:val="24"/>
          <w:szCs w:val="24"/>
        </w:rPr>
        <w:t xml:space="preserve"> Т.В.</w:t>
      </w:r>
      <w:r w:rsidR="002E33B6" w:rsidRPr="00E30A80">
        <w:rPr>
          <w:sz w:val="24"/>
          <w:szCs w:val="24"/>
        </w:rPr>
        <w:t xml:space="preserve"> поставила на голосование проект решения </w:t>
      </w:r>
      <w:r w:rsidR="00657D2D">
        <w:rPr>
          <w:iCs/>
          <w:sz w:val="24"/>
          <w:szCs w:val="24"/>
        </w:rPr>
        <w:t>о</w:t>
      </w:r>
      <w:r w:rsidR="00657D2D" w:rsidRPr="00F673B7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="000A190D" w:rsidRPr="00C32516">
        <w:rPr>
          <w:sz w:val="24"/>
          <w:szCs w:val="24"/>
        </w:rPr>
        <w:t>.</w:t>
      </w:r>
    </w:p>
    <w:p w14:paraId="76307231" w14:textId="77DDD122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B3723">
        <w:rPr>
          <w:sz w:val="24"/>
          <w:szCs w:val="24"/>
        </w:rPr>
        <w:t>9</w:t>
      </w:r>
      <w:r w:rsidRPr="00E30A80">
        <w:rPr>
          <w:sz w:val="24"/>
          <w:szCs w:val="24"/>
        </w:rPr>
        <w:t xml:space="preserve">; «против» - 0; «воздержались» - </w:t>
      </w:r>
      <w:r w:rsidR="00984E44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39DB5A9" w14:textId="069D4574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657D2D">
        <w:rPr>
          <w:sz w:val="24"/>
          <w:szCs w:val="24"/>
        </w:rPr>
        <w:t>8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984E44">
        <w:rPr>
          <w:sz w:val="24"/>
          <w:szCs w:val="24"/>
        </w:rPr>
        <w:t>1</w:t>
      </w:r>
      <w:r w:rsidR="00657D2D">
        <w:rPr>
          <w:sz w:val="24"/>
          <w:szCs w:val="24"/>
        </w:rPr>
        <w:t>7</w:t>
      </w:r>
      <w:r w:rsidRPr="00E30A80">
        <w:rPr>
          <w:sz w:val="24"/>
          <w:szCs w:val="24"/>
        </w:rPr>
        <w:t>.0</w:t>
      </w:r>
      <w:r w:rsidR="000A190D">
        <w:rPr>
          <w:sz w:val="24"/>
          <w:szCs w:val="24"/>
        </w:rPr>
        <w:t>5</w:t>
      </w:r>
      <w:r w:rsidR="000954C4" w:rsidRPr="00E30A80">
        <w:rPr>
          <w:sz w:val="24"/>
          <w:szCs w:val="24"/>
        </w:rPr>
        <w:t>.</w:t>
      </w:r>
      <w:r w:rsidRPr="00E30A80">
        <w:rPr>
          <w:sz w:val="24"/>
          <w:szCs w:val="24"/>
        </w:rPr>
        <w:t>2023 прилагается)</w:t>
      </w:r>
    </w:p>
    <w:p w14:paraId="78E08D1A" w14:textId="60ED5922" w:rsidR="000A190D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026E31DA" w14:textId="6ED39307" w:rsidR="00210FF6" w:rsidRPr="00257DDE" w:rsidRDefault="00210FF6" w:rsidP="00210FF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657D2D">
        <w:rPr>
          <w:sz w:val="24"/>
          <w:szCs w:val="24"/>
        </w:rPr>
        <w:t>о</w:t>
      </w:r>
      <w:r w:rsidR="00657D2D" w:rsidRPr="00F673B7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2022 год». </w:t>
      </w:r>
    </w:p>
    <w:p w14:paraId="587B1FD5" w14:textId="527442D5" w:rsidR="00210FF6" w:rsidRDefault="00210FF6" w:rsidP="00210FF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6B753B70" w14:textId="33885718" w:rsidR="004B3723" w:rsidRDefault="00993EC5" w:rsidP="00210FF6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B3723">
        <w:rPr>
          <w:bCs/>
          <w:sz w:val="24"/>
          <w:szCs w:val="24"/>
        </w:rPr>
        <w:t>Г</w:t>
      </w:r>
      <w:r w:rsidR="00A10C3D" w:rsidRPr="00E30A80">
        <w:rPr>
          <w:bCs/>
          <w:sz w:val="24"/>
          <w:szCs w:val="24"/>
        </w:rPr>
        <w:t xml:space="preserve">лава МО </w:t>
      </w:r>
      <w:proofErr w:type="spellStart"/>
      <w:r w:rsidR="00A10C3D" w:rsidRPr="00E30A80">
        <w:rPr>
          <w:bCs/>
          <w:sz w:val="24"/>
          <w:szCs w:val="24"/>
        </w:rPr>
        <w:t>Сульдина</w:t>
      </w:r>
      <w:proofErr w:type="spellEnd"/>
      <w:r w:rsidR="00A10C3D" w:rsidRPr="00E30A80">
        <w:rPr>
          <w:bCs/>
          <w:sz w:val="24"/>
          <w:szCs w:val="24"/>
        </w:rPr>
        <w:t xml:space="preserve"> Т.В.</w:t>
      </w:r>
      <w:r w:rsidR="004B3723">
        <w:rPr>
          <w:bCs/>
          <w:sz w:val="24"/>
          <w:szCs w:val="24"/>
        </w:rPr>
        <w:t xml:space="preserve"> </w:t>
      </w:r>
      <w:r w:rsidR="004611C9">
        <w:rPr>
          <w:bCs/>
          <w:sz w:val="24"/>
          <w:szCs w:val="24"/>
        </w:rPr>
        <w:t>проинформировала присутствующих о том</w:t>
      </w:r>
      <w:r w:rsidR="004B3723">
        <w:rPr>
          <w:bCs/>
          <w:sz w:val="24"/>
          <w:szCs w:val="24"/>
        </w:rPr>
        <w:t xml:space="preserve">, что </w:t>
      </w:r>
      <w:r w:rsidR="004611C9">
        <w:rPr>
          <w:bCs/>
          <w:sz w:val="24"/>
          <w:szCs w:val="24"/>
        </w:rPr>
        <w:t>указанн</w:t>
      </w:r>
      <w:r w:rsidR="00C7122D">
        <w:rPr>
          <w:bCs/>
          <w:sz w:val="24"/>
          <w:szCs w:val="24"/>
        </w:rPr>
        <w:t>ый</w:t>
      </w:r>
      <w:r w:rsidR="004611C9">
        <w:rPr>
          <w:bCs/>
          <w:sz w:val="24"/>
          <w:szCs w:val="24"/>
        </w:rPr>
        <w:t xml:space="preserve"> вопрос </w:t>
      </w:r>
      <w:r w:rsidR="00C7122D">
        <w:rPr>
          <w:bCs/>
          <w:sz w:val="24"/>
          <w:szCs w:val="24"/>
        </w:rPr>
        <w:t>был рассмотрен на</w:t>
      </w:r>
      <w:r w:rsidR="004B3723">
        <w:rPr>
          <w:bCs/>
          <w:sz w:val="24"/>
          <w:szCs w:val="24"/>
        </w:rPr>
        <w:t xml:space="preserve"> заседани</w:t>
      </w:r>
      <w:r w:rsidR="00C7122D">
        <w:rPr>
          <w:bCs/>
          <w:sz w:val="24"/>
          <w:szCs w:val="24"/>
        </w:rPr>
        <w:t>и</w:t>
      </w:r>
      <w:r w:rsidR="004B3723">
        <w:rPr>
          <w:bCs/>
          <w:sz w:val="24"/>
          <w:szCs w:val="24"/>
        </w:rPr>
        <w:t xml:space="preserve"> бюджетно-финансовой комиссии</w:t>
      </w:r>
      <w:r w:rsidR="004611C9">
        <w:rPr>
          <w:bCs/>
          <w:sz w:val="24"/>
          <w:szCs w:val="24"/>
        </w:rPr>
        <w:t xml:space="preserve"> Совета депутатов</w:t>
      </w:r>
      <w:r w:rsidR="00C7122D">
        <w:rPr>
          <w:bCs/>
          <w:sz w:val="24"/>
          <w:szCs w:val="24"/>
        </w:rPr>
        <w:t xml:space="preserve"> </w:t>
      </w:r>
      <w:r w:rsidR="00C7122D">
        <w:rPr>
          <w:bCs/>
          <w:sz w:val="24"/>
          <w:szCs w:val="24"/>
        </w:rPr>
        <w:t>16.05.2023</w:t>
      </w:r>
      <w:r w:rsidR="004B3723">
        <w:rPr>
          <w:bCs/>
          <w:sz w:val="24"/>
          <w:szCs w:val="24"/>
        </w:rPr>
        <w:t>.</w:t>
      </w:r>
    </w:p>
    <w:p w14:paraId="06810B99" w14:textId="129EA6E4" w:rsidR="00210FF6" w:rsidRPr="000827EB" w:rsidRDefault="004B3723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210FF6">
        <w:rPr>
          <w:sz w:val="24"/>
          <w:szCs w:val="24"/>
        </w:rPr>
        <w:tab/>
      </w:r>
      <w:r w:rsidR="00210FF6" w:rsidRPr="00EE383B">
        <w:rPr>
          <w:sz w:val="24"/>
          <w:szCs w:val="24"/>
        </w:rPr>
        <w:t>Председатель</w:t>
      </w:r>
      <w:r w:rsidR="00210FF6">
        <w:rPr>
          <w:sz w:val="24"/>
          <w:szCs w:val="24"/>
        </w:rPr>
        <w:t xml:space="preserve">ствующий </w:t>
      </w:r>
      <w:proofErr w:type="spellStart"/>
      <w:r w:rsidR="00210FF6">
        <w:rPr>
          <w:bCs/>
          <w:sz w:val="24"/>
          <w:szCs w:val="24"/>
        </w:rPr>
        <w:t>Сульдина</w:t>
      </w:r>
      <w:proofErr w:type="spellEnd"/>
      <w:r w:rsidR="00210FF6">
        <w:rPr>
          <w:bCs/>
          <w:sz w:val="24"/>
          <w:szCs w:val="24"/>
        </w:rPr>
        <w:t xml:space="preserve"> Т.В.</w:t>
      </w:r>
      <w:r w:rsidR="00210FF6">
        <w:rPr>
          <w:sz w:val="24"/>
          <w:szCs w:val="24"/>
        </w:rPr>
        <w:t xml:space="preserve"> </w:t>
      </w:r>
      <w:r w:rsidR="00210FF6" w:rsidRPr="008C69DD">
        <w:rPr>
          <w:sz w:val="24"/>
          <w:szCs w:val="24"/>
        </w:rPr>
        <w:t>поставил</w:t>
      </w:r>
      <w:r w:rsidR="00210FF6">
        <w:rPr>
          <w:sz w:val="24"/>
          <w:szCs w:val="24"/>
        </w:rPr>
        <w:t>а</w:t>
      </w:r>
      <w:r w:rsidR="00210FF6" w:rsidRPr="008C69DD">
        <w:rPr>
          <w:sz w:val="24"/>
          <w:szCs w:val="24"/>
        </w:rPr>
        <w:t xml:space="preserve"> на голосование</w:t>
      </w:r>
      <w:r w:rsidR="00210FF6">
        <w:rPr>
          <w:sz w:val="24"/>
          <w:szCs w:val="24"/>
        </w:rPr>
        <w:t xml:space="preserve"> проект решения </w:t>
      </w:r>
      <w:r w:rsidR="00657D2D">
        <w:rPr>
          <w:sz w:val="24"/>
          <w:szCs w:val="24"/>
        </w:rPr>
        <w:t>о</w:t>
      </w:r>
      <w:r w:rsidR="00657D2D" w:rsidRPr="00F673B7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2022 год»</w:t>
      </w:r>
      <w:r w:rsidR="00210FF6" w:rsidRPr="00257DDE">
        <w:rPr>
          <w:bCs/>
          <w:sz w:val="24"/>
          <w:szCs w:val="24"/>
        </w:rPr>
        <w:t>.</w:t>
      </w:r>
    </w:p>
    <w:p w14:paraId="1FA68F34" w14:textId="672E4F13" w:rsidR="00210FF6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4B3723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«против» - </w:t>
      </w:r>
      <w:r w:rsidR="004B3723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AA03E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0807A4A1" w:rsidR="00ED2CA0" w:rsidRPr="00E30A8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657D2D">
        <w:rPr>
          <w:sz w:val="24"/>
          <w:szCs w:val="24"/>
        </w:rPr>
        <w:t>8</w:t>
      </w:r>
      <w:r w:rsidRPr="00E30A80">
        <w:rPr>
          <w:sz w:val="24"/>
          <w:szCs w:val="24"/>
        </w:rPr>
        <w:t xml:space="preserve">/2 от </w:t>
      </w:r>
      <w:r w:rsidR="002D477D">
        <w:rPr>
          <w:sz w:val="24"/>
          <w:szCs w:val="24"/>
        </w:rPr>
        <w:t>1</w:t>
      </w:r>
      <w:r w:rsidR="00657D2D">
        <w:rPr>
          <w:sz w:val="24"/>
          <w:szCs w:val="24"/>
        </w:rPr>
        <w:t>7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AA03E8">
        <w:rPr>
          <w:sz w:val="24"/>
          <w:szCs w:val="24"/>
        </w:rPr>
        <w:t>5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4DA4F3BB" w14:textId="77777777" w:rsidR="009007D5" w:rsidRDefault="009007D5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3AF747D3" w14:textId="77777777" w:rsidR="00AA03E8" w:rsidRDefault="00AA03E8" w:rsidP="007B2A6B">
      <w:pPr>
        <w:tabs>
          <w:tab w:val="left" w:pos="720"/>
        </w:tabs>
        <w:jc w:val="center"/>
        <w:rPr>
          <w:sz w:val="24"/>
          <w:szCs w:val="24"/>
        </w:rPr>
      </w:pPr>
    </w:p>
    <w:p w14:paraId="689B73DD" w14:textId="77777777" w:rsidR="00085B1F" w:rsidRDefault="00085B1F" w:rsidP="007B2A6B">
      <w:pPr>
        <w:tabs>
          <w:tab w:val="left" w:pos="720"/>
        </w:tabs>
        <w:jc w:val="center"/>
        <w:rPr>
          <w:sz w:val="24"/>
          <w:szCs w:val="24"/>
        </w:rPr>
      </w:pPr>
    </w:p>
    <w:bookmarkEnd w:id="2"/>
    <w:p w14:paraId="7C4E4E2F" w14:textId="77777777" w:rsidR="00F20ECC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Pr="00E30A80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67888C59" w14:textId="77777777" w:rsidR="00085B1F" w:rsidRPr="00E30A80" w:rsidRDefault="00085B1F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3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7" w:hanging="360"/>
      </w:pPr>
    </w:lvl>
    <w:lvl w:ilvl="2" w:tplc="FFFFFFFF" w:tentative="1">
      <w:start w:val="1"/>
      <w:numFmt w:val="lowerRoman"/>
      <w:lvlText w:val="%3."/>
      <w:lvlJc w:val="right"/>
      <w:pPr>
        <w:ind w:left="4497" w:hanging="180"/>
      </w:pPr>
    </w:lvl>
    <w:lvl w:ilvl="3" w:tplc="FFFFFFFF" w:tentative="1">
      <w:start w:val="1"/>
      <w:numFmt w:val="decimal"/>
      <w:lvlText w:val="%4."/>
      <w:lvlJc w:val="left"/>
      <w:pPr>
        <w:ind w:left="5217" w:hanging="360"/>
      </w:pPr>
    </w:lvl>
    <w:lvl w:ilvl="4" w:tplc="FFFFFFFF" w:tentative="1">
      <w:start w:val="1"/>
      <w:numFmt w:val="lowerLetter"/>
      <w:lvlText w:val="%5."/>
      <w:lvlJc w:val="left"/>
      <w:pPr>
        <w:ind w:left="5937" w:hanging="360"/>
      </w:pPr>
    </w:lvl>
    <w:lvl w:ilvl="5" w:tplc="FFFFFFFF" w:tentative="1">
      <w:start w:val="1"/>
      <w:numFmt w:val="lowerRoman"/>
      <w:lvlText w:val="%6."/>
      <w:lvlJc w:val="right"/>
      <w:pPr>
        <w:ind w:left="6657" w:hanging="180"/>
      </w:pPr>
    </w:lvl>
    <w:lvl w:ilvl="6" w:tplc="FFFFFFFF" w:tentative="1">
      <w:start w:val="1"/>
      <w:numFmt w:val="decimal"/>
      <w:lvlText w:val="%7."/>
      <w:lvlJc w:val="left"/>
      <w:pPr>
        <w:ind w:left="7377" w:hanging="360"/>
      </w:pPr>
    </w:lvl>
    <w:lvl w:ilvl="7" w:tplc="FFFFFFFF" w:tentative="1">
      <w:start w:val="1"/>
      <w:numFmt w:val="lowerLetter"/>
      <w:lvlText w:val="%8."/>
      <w:lvlJc w:val="left"/>
      <w:pPr>
        <w:ind w:left="8097" w:hanging="360"/>
      </w:pPr>
    </w:lvl>
    <w:lvl w:ilvl="8" w:tplc="FFFFFFFF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7238EA"/>
    <w:multiLevelType w:val="hybridMultilevel"/>
    <w:tmpl w:val="4418B97C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0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9"/>
  </w:num>
  <w:num w:numId="7" w16cid:durableId="357856169">
    <w:abstractNumId w:val="20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8"/>
  </w:num>
  <w:num w:numId="21" w16cid:durableId="885526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222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7086F"/>
    <w:rsid w:val="00072A4F"/>
    <w:rsid w:val="00085B1F"/>
    <w:rsid w:val="00085FB4"/>
    <w:rsid w:val="00086001"/>
    <w:rsid w:val="0009237C"/>
    <w:rsid w:val="00092573"/>
    <w:rsid w:val="0009546D"/>
    <w:rsid w:val="000954C4"/>
    <w:rsid w:val="000A190D"/>
    <w:rsid w:val="000A3DD5"/>
    <w:rsid w:val="000A5D77"/>
    <w:rsid w:val="000B2FA3"/>
    <w:rsid w:val="000C1D0E"/>
    <w:rsid w:val="000C3D2B"/>
    <w:rsid w:val="000D5248"/>
    <w:rsid w:val="000E0229"/>
    <w:rsid w:val="000E4476"/>
    <w:rsid w:val="00117C3F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47CF"/>
    <w:rsid w:val="001A715A"/>
    <w:rsid w:val="001D4754"/>
    <w:rsid w:val="001E281E"/>
    <w:rsid w:val="001E4EF9"/>
    <w:rsid w:val="00210FF6"/>
    <w:rsid w:val="00214B01"/>
    <w:rsid w:val="002169ED"/>
    <w:rsid w:val="0022716C"/>
    <w:rsid w:val="00227323"/>
    <w:rsid w:val="002431CF"/>
    <w:rsid w:val="00245796"/>
    <w:rsid w:val="00257DDE"/>
    <w:rsid w:val="00262EBA"/>
    <w:rsid w:val="0028014E"/>
    <w:rsid w:val="002818E0"/>
    <w:rsid w:val="002A31B2"/>
    <w:rsid w:val="002C56D5"/>
    <w:rsid w:val="002D03C2"/>
    <w:rsid w:val="002D1E9F"/>
    <w:rsid w:val="002D477D"/>
    <w:rsid w:val="002D67BD"/>
    <w:rsid w:val="002E1C8D"/>
    <w:rsid w:val="002E33B6"/>
    <w:rsid w:val="002F40BC"/>
    <w:rsid w:val="003078EF"/>
    <w:rsid w:val="00313D06"/>
    <w:rsid w:val="0033529D"/>
    <w:rsid w:val="0036131C"/>
    <w:rsid w:val="00366EBA"/>
    <w:rsid w:val="00373514"/>
    <w:rsid w:val="00385B0F"/>
    <w:rsid w:val="003A385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7F45"/>
    <w:rsid w:val="00450E11"/>
    <w:rsid w:val="004611C9"/>
    <w:rsid w:val="004642A8"/>
    <w:rsid w:val="00466AE9"/>
    <w:rsid w:val="00467C02"/>
    <w:rsid w:val="004819EB"/>
    <w:rsid w:val="00484FC9"/>
    <w:rsid w:val="00486DD4"/>
    <w:rsid w:val="00490864"/>
    <w:rsid w:val="004A4408"/>
    <w:rsid w:val="004A4E22"/>
    <w:rsid w:val="004B2C71"/>
    <w:rsid w:val="004B3723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47844"/>
    <w:rsid w:val="00652508"/>
    <w:rsid w:val="006543DB"/>
    <w:rsid w:val="00657D2D"/>
    <w:rsid w:val="00683C88"/>
    <w:rsid w:val="00690411"/>
    <w:rsid w:val="006A0228"/>
    <w:rsid w:val="006B580E"/>
    <w:rsid w:val="006C6955"/>
    <w:rsid w:val="007056F5"/>
    <w:rsid w:val="00710693"/>
    <w:rsid w:val="0072253E"/>
    <w:rsid w:val="00725E49"/>
    <w:rsid w:val="00727A4A"/>
    <w:rsid w:val="00731A30"/>
    <w:rsid w:val="007328BB"/>
    <w:rsid w:val="00736FD9"/>
    <w:rsid w:val="007432EC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B2A6B"/>
    <w:rsid w:val="007C6F33"/>
    <w:rsid w:val="007D085C"/>
    <w:rsid w:val="007E7A85"/>
    <w:rsid w:val="008020D6"/>
    <w:rsid w:val="008053A9"/>
    <w:rsid w:val="008138AB"/>
    <w:rsid w:val="00822961"/>
    <w:rsid w:val="0082558F"/>
    <w:rsid w:val="00832F6F"/>
    <w:rsid w:val="00834806"/>
    <w:rsid w:val="008350F5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F6422"/>
    <w:rsid w:val="009007D5"/>
    <w:rsid w:val="0090216D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84E44"/>
    <w:rsid w:val="00993EC5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0C3D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A03E8"/>
    <w:rsid w:val="00AC06E6"/>
    <w:rsid w:val="00AC301C"/>
    <w:rsid w:val="00AC4FCD"/>
    <w:rsid w:val="00AF0140"/>
    <w:rsid w:val="00B13686"/>
    <w:rsid w:val="00B14233"/>
    <w:rsid w:val="00B23377"/>
    <w:rsid w:val="00B35F43"/>
    <w:rsid w:val="00B636A6"/>
    <w:rsid w:val="00B67824"/>
    <w:rsid w:val="00B76E5A"/>
    <w:rsid w:val="00B9784B"/>
    <w:rsid w:val="00BA2100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2516"/>
    <w:rsid w:val="00C33655"/>
    <w:rsid w:val="00C42D78"/>
    <w:rsid w:val="00C45511"/>
    <w:rsid w:val="00C62CBA"/>
    <w:rsid w:val="00C7122D"/>
    <w:rsid w:val="00C81A94"/>
    <w:rsid w:val="00C8337E"/>
    <w:rsid w:val="00C97A0D"/>
    <w:rsid w:val="00CB123D"/>
    <w:rsid w:val="00CC5D94"/>
    <w:rsid w:val="00CE3F91"/>
    <w:rsid w:val="00CF376C"/>
    <w:rsid w:val="00D00C90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D2CA0"/>
    <w:rsid w:val="00EF3CE3"/>
    <w:rsid w:val="00EF5BB9"/>
    <w:rsid w:val="00F030B1"/>
    <w:rsid w:val="00F061ED"/>
    <w:rsid w:val="00F07409"/>
    <w:rsid w:val="00F17B7A"/>
    <w:rsid w:val="00F20ECC"/>
    <w:rsid w:val="00F32A96"/>
    <w:rsid w:val="00F3339C"/>
    <w:rsid w:val="00F34CB6"/>
    <w:rsid w:val="00F428F5"/>
    <w:rsid w:val="00F51CDD"/>
    <w:rsid w:val="00F55346"/>
    <w:rsid w:val="00F6499C"/>
    <w:rsid w:val="00F673B7"/>
    <w:rsid w:val="00F72C21"/>
    <w:rsid w:val="00F749DA"/>
    <w:rsid w:val="00F846D3"/>
    <w:rsid w:val="00FA31C6"/>
    <w:rsid w:val="00FB14A8"/>
    <w:rsid w:val="00FC0154"/>
    <w:rsid w:val="00FD222C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3">
    <w:name w:val="Знак Знак5 Знак Знак Знак Знак Знак Знак Знак Знак Знак"/>
    <w:basedOn w:val="a"/>
    <w:rsid w:val="004B2C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984E44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6</cp:revision>
  <cp:lastPrinted>2023-04-20T12:40:00Z</cp:lastPrinted>
  <dcterms:created xsi:type="dcterms:W3CDTF">2023-05-17T12:35:00Z</dcterms:created>
  <dcterms:modified xsi:type="dcterms:W3CDTF">2023-05-19T07:59:00Z</dcterms:modified>
</cp:coreProperties>
</file>