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5A4" w:rsidRDefault="006F35A4" w:rsidP="006F35A4">
      <w:pPr>
        <w:ind w:left="5664" w:firstLine="708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ПРОЕКТ</w:t>
      </w:r>
    </w:p>
    <w:p w:rsidR="006F35A4" w:rsidRDefault="006F35A4" w:rsidP="006F35A4">
      <w:pPr>
        <w:jc w:val="center"/>
        <w:rPr>
          <w:b/>
          <w:sz w:val="28"/>
          <w:szCs w:val="28"/>
        </w:rPr>
      </w:pPr>
    </w:p>
    <w:p w:rsidR="006F35A4" w:rsidRPr="00450104" w:rsidRDefault="006F35A4" w:rsidP="006F35A4">
      <w:pPr>
        <w:jc w:val="center"/>
        <w:rPr>
          <w:b/>
          <w:sz w:val="28"/>
          <w:szCs w:val="28"/>
        </w:rPr>
      </w:pPr>
      <w:proofErr w:type="gramStart"/>
      <w:r w:rsidRPr="00450104">
        <w:rPr>
          <w:b/>
          <w:sz w:val="28"/>
          <w:szCs w:val="28"/>
        </w:rPr>
        <w:t>СОВЕТ  ДЕПУТАТОВ</w:t>
      </w:r>
      <w:proofErr w:type="gramEnd"/>
      <w:r w:rsidRPr="00450104">
        <w:rPr>
          <w:b/>
          <w:sz w:val="28"/>
          <w:szCs w:val="28"/>
        </w:rPr>
        <w:t xml:space="preserve"> </w:t>
      </w:r>
    </w:p>
    <w:p w:rsidR="006F35A4" w:rsidRPr="00450104" w:rsidRDefault="006F35A4" w:rsidP="006F35A4">
      <w:pPr>
        <w:jc w:val="center"/>
        <w:rPr>
          <w:b/>
          <w:sz w:val="28"/>
          <w:szCs w:val="28"/>
        </w:rPr>
      </w:pPr>
    </w:p>
    <w:p w:rsidR="006F35A4" w:rsidRPr="00450104" w:rsidRDefault="006F35A4" w:rsidP="006F35A4">
      <w:pPr>
        <w:jc w:val="center"/>
        <w:rPr>
          <w:b/>
          <w:sz w:val="28"/>
          <w:szCs w:val="28"/>
        </w:rPr>
      </w:pPr>
      <w:r w:rsidRPr="00450104">
        <w:rPr>
          <w:b/>
          <w:sz w:val="28"/>
          <w:szCs w:val="28"/>
        </w:rPr>
        <w:t xml:space="preserve">  </w:t>
      </w:r>
      <w:proofErr w:type="gramStart"/>
      <w:r w:rsidRPr="00450104">
        <w:rPr>
          <w:b/>
          <w:sz w:val="28"/>
          <w:szCs w:val="28"/>
        </w:rPr>
        <w:t>МУНИЦИПАЛЬНОГО  ОКРУГА</w:t>
      </w:r>
      <w:proofErr w:type="gramEnd"/>
      <w:r w:rsidRPr="00450104">
        <w:rPr>
          <w:b/>
          <w:sz w:val="28"/>
          <w:szCs w:val="28"/>
        </w:rPr>
        <w:t xml:space="preserve">  ОСТАНКИНСКИЙ</w:t>
      </w:r>
    </w:p>
    <w:p w:rsidR="006F35A4" w:rsidRPr="00450104" w:rsidRDefault="006F35A4" w:rsidP="006F35A4">
      <w:pPr>
        <w:jc w:val="center"/>
        <w:rPr>
          <w:b/>
          <w:sz w:val="28"/>
          <w:szCs w:val="28"/>
        </w:rPr>
      </w:pPr>
    </w:p>
    <w:p w:rsidR="006F35A4" w:rsidRPr="00450104" w:rsidRDefault="006F35A4" w:rsidP="006F35A4">
      <w:pPr>
        <w:jc w:val="center"/>
        <w:rPr>
          <w:b/>
          <w:bCs/>
          <w:sz w:val="32"/>
          <w:szCs w:val="32"/>
        </w:rPr>
      </w:pPr>
      <w:r w:rsidRPr="00450104">
        <w:rPr>
          <w:b/>
          <w:bCs/>
          <w:sz w:val="32"/>
          <w:szCs w:val="32"/>
        </w:rPr>
        <w:t>РЕШЕНИЕ</w:t>
      </w:r>
    </w:p>
    <w:p w:rsidR="006F35A4" w:rsidRDefault="006F35A4" w:rsidP="006F35A4">
      <w:pPr>
        <w:rPr>
          <w:b/>
          <w:bCs/>
          <w:sz w:val="28"/>
          <w:szCs w:val="28"/>
        </w:rPr>
      </w:pPr>
    </w:p>
    <w:p w:rsidR="006F35A4" w:rsidRDefault="006F35A4" w:rsidP="006F35A4">
      <w:pPr>
        <w:rPr>
          <w:b/>
          <w:bCs/>
          <w:sz w:val="28"/>
          <w:szCs w:val="28"/>
          <w:u w:val="single"/>
        </w:rPr>
      </w:pPr>
    </w:p>
    <w:p w:rsidR="006F35A4" w:rsidRDefault="006F35A4" w:rsidP="006F35A4">
      <w:pPr>
        <w:rPr>
          <w:b/>
          <w:bCs/>
          <w:sz w:val="26"/>
          <w:szCs w:val="26"/>
        </w:rPr>
      </w:pPr>
      <w:r w:rsidRPr="00DF0E52">
        <w:rPr>
          <w:b/>
          <w:bCs/>
          <w:sz w:val="28"/>
          <w:szCs w:val="28"/>
        </w:rPr>
        <w:t>_____</w:t>
      </w:r>
      <w:r>
        <w:rPr>
          <w:b/>
          <w:bCs/>
          <w:sz w:val="28"/>
          <w:szCs w:val="28"/>
        </w:rPr>
        <w:t>____</w:t>
      </w:r>
      <w:r w:rsidRPr="00DF0E52">
        <w:rPr>
          <w:b/>
          <w:bCs/>
          <w:sz w:val="28"/>
          <w:szCs w:val="28"/>
        </w:rPr>
        <w:t xml:space="preserve"> </w:t>
      </w:r>
      <w:r w:rsidRPr="00450104">
        <w:rPr>
          <w:b/>
          <w:bCs/>
          <w:sz w:val="28"/>
          <w:szCs w:val="28"/>
        </w:rPr>
        <w:t xml:space="preserve"> №  </w:t>
      </w:r>
      <w:r>
        <w:rPr>
          <w:b/>
          <w:bCs/>
          <w:sz w:val="28"/>
          <w:szCs w:val="28"/>
        </w:rPr>
        <w:t>_________</w:t>
      </w:r>
    </w:p>
    <w:p w:rsidR="006F35A4" w:rsidRDefault="006F35A4" w:rsidP="006F35A4">
      <w:pPr>
        <w:tabs>
          <w:tab w:val="left" w:pos="709"/>
        </w:tabs>
        <w:ind w:right="4685"/>
        <w:jc w:val="both"/>
        <w:rPr>
          <w:b/>
          <w:bCs/>
          <w:sz w:val="26"/>
          <w:szCs w:val="26"/>
        </w:rPr>
      </w:pPr>
    </w:p>
    <w:p w:rsidR="006F35A4" w:rsidRPr="004D7025" w:rsidRDefault="006F35A4" w:rsidP="006F35A4">
      <w:pPr>
        <w:tabs>
          <w:tab w:val="left" w:pos="709"/>
        </w:tabs>
        <w:ind w:right="4685"/>
        <w:jc w:val="both"/>
        <w:rPr>
          <w:b/>
          <w:bCs/>
          <w:sz w:val="26"/>
          <w:szCs w:val="26"/>
        </w:rPr>
      </w:pPr>
      <w:r w:rsidRPr="004D7025">
        <w:rPr>
          <w:b/>
          <w:bCs/>
          <w:sz w:val="26"/>
          <w:szCs w:val="26"/>
        </w:rPr>
        <w:t xml:space="preserve">О   внесении изменений   в   решение   Совета депутатов муниципального округа Останкинский от 20.11.2013 №14/8 «О    Регламенте     Совета        депутатов      муниципального     округа    Останкинский»    </w:t>
      </w:r>
    </w:p>
    <w:p w:rsidR="006F35A4" w:rsidRPr="004D7025" w:rsidRDefault="006F35A4" w:rsidP="006F35A4">
      <w:pPr>
        <w:tabs>
          <w:tab w:val="left" w:pos="5040"/>
        </w:tabs>
        <w:ind w:right="4074"/>
        <w:jc w:val="both"/>
        <w:rPr>
          <w:b/>
          <w:bCs/>
          <w:sz w:val="26"/>
          <w:szCs w:val="26"/>
        </w:rPr>
      </w:pPr>
    </w:p>
    <w:p w:rsidR="006F35A4" w:rsidRPr="004D7025" w:rsidRDefault="006F35A4" w:rsidP="006F35A4">
      <w:pPr>
        <w:ind w:firstLine="720"/>
        <w:jc w:val="both"/>
        <w:rPr>
          <w:sz w:val="26"/>
          <w:szCs w:val="26"/>
        </w:rPr>
      </w:pPr>
      <w:r w:rsidRPr="004D7025">
        <w:rPr>
          <w:sz w:val="26"/>
          <w:szCs w:val="26"/>
        </w:rPr>
        <w:t xml:space="preserve">В соответствии со статьей 8 Устава </w:t>
      </w:r>
      <w:r w:rsidRPr="004D7025">
        <w:rPr>
          <w:bCs/>
          <w:sz w:val="26"/>
          <w:szCs w:val="26"/>
        </w:rPr>
        <w:t>муниципального округа Останкинский Совет депутатов муниципального округа Останкинский решил:</w:t>
      </w:r>
    </w:p>
    <w:p w:rsidR="006F35A4" w:rsidRPr="004D7025" w:rsidRDefault="006F35A4" w:rsidP="006F35A4">
      <w:pPr>
        <w:ind w:right="-1" w:firstLine="708"/>
        <w:jc w:val="both"/>
        <w:rPr>
          <w:sz w:val="26"/>
          <w:szCs w:val="26"/>
        </w:rPr>
      </w:pPr>
      <w:r w:rsidRPr="004D7025">
        <w:rPr>
          <w:sz w:val="26"/>
          <w:szCs w:val="26"/>
        </w:rPr>
        <w:t xml:space="preserve">1. Внести в </w:t>
      </w:r>
      <w:r>
        <w:rPr>
          <w:sz w:val="26"/>
          <w:szCs w:val="26"/>
        </w:rPr>
        <w:t xml:space="preserve">приложение 1 к </w:t>
      </w:r>
      <w:r w:rsidRPr="004D7025">
        <w:rPr>
          <w:sz w:val="26"/>
          <w:szCs w:val="26"/>
        </w:rPr>
        <w:t>решени</w:t>
      </w:r>
      <w:r>
        <w:rPr>
          <w:sz w:val="26"/>
          <w:szCs w:val="26"/>
        </w:rPr>
        <w:t>ю</w:t>
      </w:r>
      <w:r w:rsidRPr="004D7025">
        <w:rPr>
          <w:sz w:val="26"/>
          <w:szCs w:val="26"/>
        </w:rPr>
        <w:t xml:space="preserve"> </w:t>
      </w:r>
      <w:r w:rsidRPr="004D7025">
        <w:rPr>
          <w:bCs/>
          <w:sz w:val="26"/>
          <w:szCs w:val="26"/>
        </w:rPr>
        <w:t>Совета депутатов муниципального округа Останкинский от 20.11.2013 № 14/8 «О Регламенте Совета депутатов муниципального округа Останкинский» (в редакции решений Совета депутатов муниципального округа Останкинский от 09.04.2014 № 7/9, от 27.05.2015 №9/4 и от 11.11.2015 № 14/11)</w:t>
      </w:r>
      <w:r w:rsidRPr="004D7025">
        <w:rPr>
          <w:sz w:val="26"/>
          <w:szCs w:val="26"/>
        </w:rPr>
        <w:t xml:space="preserve"> следующ</w:t>
      </w:r>
      <w:r>
        <w:rPr>
          <w:sz w:val="26"/>
          <w:szCs w:val="26"/>
        </w:rPr>
        <w:t>ие</w:t>
      </w:r>
      <w:r w:rsidRPr="004D7025">
        <w:rPr>
          <w:sz w:val="26"/>
          <w:szCs w:val="26"/>
        </w:rPr>
        <w:t xml:space="preserve"> </w:t>
      </w:r>
      <w:r>
        <w:rPr>
          <w:sz w:val="26"/>
          <w:szCs w:val="26"/>
        </w:rPr>
        <w:t>изменения</w:t>
      </w:r>
      <w:r w:rsidRPr="004D7025">
        <w:rPr>
          <w:sz w:val="26"/>
          <w:szCs w:val="26"/>
        </w:rPr>
        <w:t>:</w:t>
      </w:r>
    </w:p>
    <w:p w:rsidR="006F35A4" w:rsidRPr="007F5D0E" w:rsidRDefault="006F35A4" w:rsidP="006F35A4">
      <w:pPr>
        <w:ind w:right="-1" w:firstLine="567"/>
        <w:jc w:val="both"/>
        <w:rPr>
          <w:b/>
          <w:bCs/>
          <w:sz w:val="26"/>
          <w:szCs w:val="26"/>
        </w:rPr>
      </w:pPr>
      <w:r w:rsidRPr="007F5D0E">
        <w:rPr>
          <w:b/>
          <w:bCs/>
          <w:sz w:val="26"/>
          <w:szCs w:val="26"/>
        </w:rPr>
        <w:t>1) дополнить статью 1 пунктом 5 в следующей редакции:</w:t>
      </w:r>
    </w:p>
    <w:p w:rsidR="006F35A4" w:rsidRPr="004D7025" w:rsidRDefault="006F35A4" w:rsidP="006F35A4">
      <w:pPr>
        <w:ind w:firstLine="567"/>
        <w:jc w:val="both"/>
        <w:rPr>
          <w:sz w:val="26"/>
          <w:szCs w:val="26"/>
        </w:rPr>
      </w:pPr>
      <w:r w:rsidRPr="004D7025">
        <w:rPr>
          <w:sz w:val="26"/>
          <w:szCs w:val="26"/>
        </w:rPr>
        <w:t>«5. Совет депутатов принимает решения в рамках полномочий, а также протокольные решения, в соответствии с настоящим Регламентом.»</w:t>
      </w:r>
      <w:r>
        <w:rPr>
          <w:sz w:val="26"/>
          <w:szCs w:val="26"/>
        </w:rPr>
        <w:t>;</w:t>
      </w:r>
    </w:p>
    <w:p w:rsidR="006F35A4" w:rsidRPr="007F5D0E" w:rsidRDefault="006F35A4" w:rsidP="006F35A4">
      <w:pPr>
        <w:ind w:firstLine="567"/>
        <w:jc w:val="both"/>
        <w:rPr>
          <w:b/>
          <w:bCs/>
          <w:sz w:val="26"/>
          <w:szCs w:val="26"/>
        </w:rPr>
      </w:pPr>
      <w:r w:rsidRPr="007F5D0E">
        <w:rPr>
          <w:b/>
          <w:bCs/>
          <w:sz w:val="26"/>
          <w:szCs w:val="26"/>
        </w:rPr>
        <w:t>2)  пункт 1 статьи 6 изложить в следующей редакции:</w:t>
      </w:r>
    </w:p>
    <w:p w:rsidR="006F35A4" w:rsidRDefault="006F35A4" w:rsidP="006F35A4">
      <w:pPr>
        <w:ind w:firstLine="567"/>
        <w:jc w:val="both"/>
        <w:rPr>
          <w:sz w:val="26"/>
          <w:szCs w:val="26"/>
        </w:rPr>
      </w:pPr>
      <w:r w:rsidRPr="004D7025">
        <w:rPr>
          <w:sz w:val="26"/>
          <w:szCs w:val="26"/>
        </w:rPr>
        <w:t>«1. В соответствии со статьей 15.2 Устава муниципального округа депутаты могут выразить недоверие заместителю Председателя Совета депутатов.»</w:t>
      </w:r>
      <w:r>
        <w:rPr>
          <w:sz w:val="26"/>
          <w:szCs w:val="26"/>
        </w:rPr>
        <w:t>;</w:t>
      </w:r>
    </w:p>
    <w:p w:rsidR="006F35A4" w:rsidRPr="000077B3" w:rsidRDefault="006F35A4" w:rsidP="006F35A4">
      <w:pPr>
        <w:ind w:firstLine="567"/>
        <w:jc w:val="both"/>
        <w:rPr>
          <w:b/>
          <w:bCs/>
          <w:sz w:val="26"/>
          <w:szCs w:val="26"/>
        </w:rPr>
      </w:pPr>
      <w:r w:rsidRPr="000077B3">
        <w:rPr>
          <w:b/>
          <w:bCs/>
          <w:sz w:val="26"/>
          <w:szCs w:val="26"/>
        </w:rPr>
        <w:t>3) дополнить главой 3.1. и статьей 8.1. следующего содержания:</w:t>
      </w:r>
    </w:p>
    <w:p w:rsidR="006F35A4" w:rsidRPr="00FA4FF2" w:rsidRDefault="006F35A4" w:rsidP="006F35A4">
      <w:pPr>
        <w:ind w:firstLine="567"/>
        <w:jc w:val="both"/>
        <w:rPr>
          <w:b/>
          <w:bCs/>
          <w:sz w:val="26"/>
          <w:szCs w:val="26"/>
        </w:rPr>
      </w:pPr>
      <w:r w:rsidRPr="000077B3">
        <w:rPr>
          <w:sz w:val="26"/>
          <w:szCs w:val="26"/>
        </w:rPr>
        <w:t>«</w:t>
      </w:r>
      <w:r w:rsidRPr="00FA4FF2">
        <w:rPr>
          <w:b/>
          <w:bCs/>
          <w:sz w:val="26"/>
          <w:szCs w:val="26"/>
        </w:rPr>
        <w:t xml:space="preserve">Глава 3.1. Процедура назначения руководителя главы администрации. </w:t>
      </w:r>
    </w:p>
    <w:p w:rsidR="006F35A4" w:rsidRPr="00FA4FF2" w:rsidRDefault="006F35A4" w:rsidP="006F35A4">
      <w:pPr>
        <w:ind w:firstLine="567"/>
        <w:jc w:val="both"/>
        <w:rPr>
          <w:b/>
          <w:bCs/>
          <w:sz w:val="26"/>
          <w:szCs w:val="26"/>
        </w:rPr>
      </w:pPr>
      <w:r w:rsidRPr="00FA4FF2">
        <w:rPr>
          <w:b/>
          <w:bCs/>
          <w:sz w:val="26"/>
          <w:szCs w:val="26"/>
        </w:rPr>
        <w:t xml:space="preserve">Статья 8.1 </w:t>
      </w:r>
    </w:p>
    <w:p w:rsidR="006F35A4" w:rsidRPr="000077B3" w:rsidRDefault="006F35A4" w:rsidP="006F35A4">
      <w:pPr>
        <w:ind w:firstLine="567"/>
        <w:jc w:val="both"/>
        <w:rPr>
          <w:sz w:val="26"/>
          <w:szCs w:val="26"/>
        </w:rPr>
      </w:pPr>
      <w:r w:rsidRPr="000077B3">
        <w:rPr>
          <w:sz w:val="26"/>
          <w:szCs w:val="26"/>
        </w:rPr>
        <w:t xml:space="preserve">1. Вопрос о назначении главы администрации рассматривается на заседании Совета депутатов после дня поступления в Совет депутатов документов (материалов), предусмотренных Порядком проведения конкурса на замещение должности главы администрации муниципального округа </w:t>
      </w:r>
      <w:r>
        <w:rPr>
          <w:sz w:val="26"/>
          <w:szCs w:val="26"/>
        </w:rPr>
        <w:t>Останкинский</w:t>
      </w:r>
      <w:r w:rsidRPr="000077B3">
        <w:rPr>
          <w:sz w:val="26"/>
          <w:szCs w:val="26"/>
        </w:rPr>
        <w:t xml:space="preserve"> утвержденного решением Совета депутатов, но не позднее 30 дней со дня определения конкурсной комиссией муниципального округа</w:t>
      </w:r>
      <w:r>
        <w:rPr>
          <w:sz w:val="26"/>
          <w:szCs w:val="26"/>
        </w:rPr>
        <w:t xml:space="preserve"> Останкинский</w:t>
      </w:r>
      <w:r w:rsidRPr="000077B3">
        <w:rPr>
          <w:sz w:val="26"/>
          <w:szCs w:val="26"/>
        </w:rPr>
        <w:t xml:space="preserve"> (далее – конкурсная комиссия) результатов конкурса на замещение указанной должности (далее – конкурс).</w:t>
      </w:r>
    </w:p>
    <w:p w:rsidR="006F35A4" w:rsidRPr="000077B3" w:rsidRDefault="006F35A4" w:rsidP="006F35A4">
      <w:pPr>
        <w:ind w:firstLine="567"/>
        <w:jc w:val="both"/>
        <w:rPr>
          <w:sz w:val="26"/>
          <w:szCs w:val="26"/>
        </w:rPr>
      </w:pPr>
      <w:r w:rsidRPr="000077B3">
        <w:rPr>
          <w:sz w:val="26"/>
          <w:szCs w:val="26"/>
        </w:rPr>
        <w:t xml:space="preserve">2. Глава муниципального округа обеспечивает направление председателю конкурсной комиссии информацию о дате, времени и месте заседания Совета депутатов, на котором будет рассматриваться вопрос о назначении руководителя главы администрации, не менее чем за пять календарных дней до дня этого заседания. Указанная информация доводится секретарем конкурсной комиссии до сведения кандидатов, кандидатуры которых представлены конкурсной комиссией в Совет депутатов, с использованием средств почтовой связи или электронной почты </w:t>
      </w:r>
      <w:r w:rsidRPr="000077B3">
        <w:rPr>
          <w:sz w:val="26"/>
          <w:szCs w:val="26"/>
        </w:rPr>
        <w:lastRenderedPageBreak/>
        <w:t>(в виде электронного образа документа), сведения о которых указаны в заявлении на участие в конкурсе, не позднее дня, следующего за днем ее получения председателем конкурсной комиссии.</w:t>
      </w:r>
    </w:p>
    <w:p w:rsidR="006F35A4" w:rsidRPr="000077B3" w:rsidRDefault="006F35A4" w:rsidP="006F35A4">
      <w:pPr>
        <w:ind w:firstLine="567"/>
        <w:jc w:val="both"/>
        <w:rPr>
          <w:sz w:val="26"/>
          <w:szCs w:val="26"/>
        </w:rPr>
      </w:pPr>
      <w:r w:rsidRPr="000077B3">
        <w:rPr>
          <w:sz w:val="26"/>
          <w:szCs w:val="26"/>
        </w:rPr>
        <w:t>3. Неявка кандидата без уважительных причин на заседание Совета депутатов является отказом кандидата от замещения должности</w:t>
      </w:r>
      <w:r>
        <w:rPr>
          <w:sz w:val="26"/>
          <w:szCs w:val="26"/>
        </w:rPr>
        <w:t xml:space="preserve"> </w:t>
      </w:r>
      <w:r w:rsidRPr="000077B3">
        <w:rPr>
          <w:sz w:val="26"/>
          <w:szCs w:val="26"/>
        </w:rPr>
        <w:t>главы администрации. Голосование по такому кандидату не проводится.</w:t>
      </w:r>
    </w:p>
    <w:p w:rsidR="006F35A4" w:rsidRPr="000077B3" w:rsidRDefault="006F35A4" w:rsidP="006F35A4">
      <w:pPr>
        <w:ind w:firstLine="567"/>
        <w:jc w:val="both"/>
        <w:rPr>
          <w:sz w:val="26"/>
          <w:szCs w:val="26"/>
        </w:rPr>
      </w:pPr>
      <w:r w:rsidRPr="000077B3">
        <w:rPr>
          <w:sz w:val="26"/>
          <w:szCs w:val="26"/>
        </w:rPr>
        <w:t>Уважительными причинам признаются болезнь, командировка, семейные обстоятельства. О наличии уважительной причины кандидат с использованием средств почтовой, телефонной связи и (или) электронной почты должен проинформировать главу муниципального округа не позднее дня, предшествующего дню указанного заседания. В этом случае голосование по такому кандидату проводится.</w:t>
      </w:r>
    </w:p>
    <w:p w:rsidR="006F35A4" w:rsidRPr="000077B3" w:rsidRDefault="006F35A4" w:rsidP="006F35A4">
      <w:pPr>
        <w:ind w:firstLine="567"/>
        <w:jc w:val="both"/>
        <w:rPr>
          <w:sz w:val="26"/>
          <w:szCs w:val="26"/>
        </w:rPr>
      </w:pPr>
      <w:r w:rsidRPr="000077B3">
        <w:rPr>
          <w:sz w:val="26"/>
          <w:szCs w:val="26"/>
        </w:rPr>
        <w:t xml:space="preserve">4. В случае если конкурсной комиссией было принято решение об отмене регистрации кандидата из числа представленных в Совет депутатов, голосование по кандидату, в отношении которого принято указанное решение, не проводится. </w:t>
      </w:r>
    </w:p>
    <w:p w:rsidR="006F35A4" w:rsidRPr="000077B3" w:rsidRDefault="006F35A4" w:rsidP="006F35A4">
      <w:pPr>
        <w:ind w:firstLine="567"/>
        <w:jc w:val="both"/>
        <w:rPr>
          <w:sz w:val="26"/>
          <w:szCs w:val="26"/>
        </w:rPr>
      </w:pPr>
      <w:r w:rsidRPr="000077B3">
        <w:rPr>
          <w:sz w:val="26"/>
          <w:szCs w:val="26"/>
        </w:rPr>
        <w:t>5. На заседании Совета депутатов кандидатов, присутствующих на нем, представляет председатель конкурсной комиссии.</w:t>
      </w:r>
    </w:p>
    <w:p w:rsidR="006F35A4" w:rsidRPr="000077B3" w:rsidRDefault="006F35A4" w:rsidP="006F35A4">
      <w:pPr>
        <w:ind w:firstLine="567"/>
        <w:jc w:val="both"/>
        <w:rPr>
          <w:sz w:val="26"/>
          <w:szCs w:val="26"/>
        </w:rPr>
      </w:pPr>
      <w:r w:rsidRPr="000077B3">
        <w:rPr>
          <w:sz w:val="26"/>
          <w:szCs w:val="26"/>
        </w:rPr>
        <w:t>6. До начала проведения голосования кандидаты, присутствующие на заседании Совета депутатов, имеют право выступить. Продолжительность выступления одного кандидата не более 15 минут.</w:t>
      </w:r>
    </w:p>
    <w:p w:rsidR="006F35A4" w:rsidRPr="000077B3" w:rsidRDefault="006F35A4" w:rsidP="006F35A4">
      <w:pPr>
        <w:ind w:firstLine="567"/>
        <w:jc w:val="both"/>
        <w:rPr>
          <w:sz w:val="26"/>
          <w:szCs w:val="26"/>
        </w:rPr>
      </w:pPr>
      <w:r w:rsidRPr="000077B3">
        <w:rPr>
          <w:sz w:val="26"/>
          <w:szCs w:val="26"/>
        </w:rPr>
        <w:t>Депутаты имеют право задавать вопросы кандидату по окончании его выступления. Отказ кандидата от выступления не лишает права депутатов задавать ему вопросы.</w:t>
      </w:r>
    </w:p>
    <w:p w:rsidR="006F35A4" w:rsidRPr="000077B3" w:rsidRDefault="006F35A4" w:rsidP="006F35A4">
      <w:pPr>
        <w:ind w:firstLine="567"/>
        <w:jc w:val="both"/>
        <w:rPr>
          <w:sz w:val="26"/>
          <w:szCs w:val="26"/>
        </w:rPr>
      </w:pPr>
      <w:r w:rsidRPr="000077B3">
        <w:rPr>
          <w:sz w:val="26"/>
          <w:szCs w:val="26"/>
        </w:rPr>
        <w:t>Время на один вопрос и ответ на него должно быть не более 5 минут. Вопросы кандидату и ответы на них должны занимать не более 15 минут.</w:t>
      </w:r>
    </w:p>
    <w:p w:rsidR="006F35A4" w:rsidRPr="000077B3" w:rsidRDefault="006F35A4" w:rsidP="006F35A4">
      <w:pPr>
        <w:ind w:firstLine="567"/>
        <w:jc w:val="both"/>
        <w:rPr>
          <w:sz w:val="26"/>
          <w:szCs w:val="26"/>
        </w:rPr>
      </w:pPr>
      <w:r w:rsidRPr="000077B3">
        <w:rPr>
          <w:sz w:val="26"/>
          <w:szCs w:val="26"/>
        </w:rPr>
        <w:t xml:space="preserve">После окончания ответов на вопросы проводится открытое голосование по каждому кандидату, присутствующему на заседании Совета депутатов. </w:t>
      </w:r>
    </w:p>
    <w:p w:rsidR="006F35A4" w:rsidRPr="000077B3" w:rsidRDefault="006F35A4" w:rsidP="006F35A4">
      <w:pPr>
        <w:ind w:firstLine="567"/>
        <w:jc w:val="both"/>
        <w:rPr>
          <w:sz w:val="26"/>
          <w:szCs w:val="26"/>
        </w:rPr>
      </w:pPr>
      <w:r w:rsidRPr="000077B3">
        <w:rPr>
          <w:sz w:val="26"/>
          <w:szCs w:val="26"/>
        </w:rPr>
        <w:t xml:space="preserve">7. В случае представления кандидатом в Совет депутатов письменного заявления об отзыве своей кандидатуры, Совет депутатов проводит голосование по оставшимся кандидатам (кандидату). Указанное заявление отзыву и возврату не подлежит. </w:t>
      </w:r>
    </w:p>
    <w:p w:rsidR="006F35A4" w:rsidRPr="000077B3" w:rsidRDefault="006F35A4" w:rsidP="006F35A4">
      <w:pPr>
        <w:ind w:firstLine="567"/>
        <w:jc w:val="both"/>
        <w:rPr>
          <w:sz w:val="26"/>
          <w:szCs w:val="26"/>
        </w:rPr>
      </w:pPr>
      <w:r w:rsidRPr="000077B3">
        <w:rPr>
          <w:sz w:val="26"/>
          <w:szCs w:val="26"/>
        </w:rPr>
        <w:t>В случае если все кандидаты отозвали свои кандидатуры, Совет депутатов на ближайшем заседании принимает решение о конкурсе.</w:t>
      </w:r>
    </w:p>
    <w:p w:rsidR="006F35A4" w:rsidRPr="000077B3" w:rsidRDefault="006F35A4" w:rsidP="006F35A4">
      <w:pPr>
        <w:ind w:firstLine="567"/>
        <w:jc w:val="both"/>
        <w:rPr>
          <w:sz w:val="26"/>
          <w:szCs w:val="26"/>
        </w:rPr>
      </w:pPr>
      <w:r w:rsidRPr="000077B3">
        <w:rPr>
          <w:sz w:val="26"/>
          <w:szCs w:val="26"/>
        </w:rPr>
        <w:t>8. Назначенным на должность главы администрации считается кандидат, набравший большинство голосов от установленной численности депутатов (далее – необходимое число голосов). Депутат имеет право голосовать только за одного кандидата.</w:t>
      </w:r>
    </w:p>
    <w:p w:rsidR="006F35A4" w:rsidRPr="000077B3" w:rsidRDefault="006F35A4" w:rsidP="006F35A4">
      <w:pPr>
        <w:ind w:firstLine="567"/>
        <w:jc w:val="both"/>
        <w:rPr>
          <w:sz w:val="26"/>
          <w:szCs w:val="26"/>
        </w:rPr>
      </w:pPr>
      <w:r w:rsidRPr="000077B3">
        <w:rPr>
          <w:sz w:val="26"/>
          <w:szCs w:val="26"/>
        </w:rPr>
        <w:t xml:space="preserve">9. Если при голосовании по двум кандидатам ни один из них не набирает необходимого числа голосов, то проводится повторное голосование по кандидату, набравшему большее число голосов. </w:t>
      </w:r>
    </w:p>
    <w:p w:rsidR="006F35A4" w:rsidRPr="000077B3" w:rsidRDefault="006F35A4" w:rsidP="006F35A4">
      <w:pPr>
        <w:ind w:firstLine="567"/>
        <w:jc w:val="both"/>
        <w:rPr>
          <w:sz w:val="26"/>
          <w:szCs w:val="26"/>
        </w:rPr>
      </w:pPr>
      <w:r w:rsidRPr="000077B3">
        <w:rPr>
          <w:sz w:val="26"/>
          <w:szCs w:val="26"/>
        </w:rPr>
        <w:t xml:space="preserve">10. Если голосование проводится более чем по двум кандидатам и ни один из них не набирает необходимого числа голосов, проводится повторное голосование по двум кандидатам, набравшим большее число голосов по сравнению с другими кандидатами. Если при повторном голосовании ни один из кандидатов не набирает необходимого числа голосов, проводится голосование по кандидату, набравшему большее число голосов. </w:t>
      </w:r>
    </w:p>
    <w:p w:rsidR="006F35A4" w:rsidRPr="000077B3" w:rsidRDefault="006F35A4" w:rsidP="006F35A4">
      <w:pPr>
        <w:ind w:firstLine="567"/>
        <w:jc w:val="both"/>
        <w:rPr>
          <w:sz w:val="26"/>
          <w:szCs w:val="26"/>
        </w:rPr>
      </w:pPr>
      <w:r w:rsidRPr="000077B3">
        <w:rPr>
          <w:sz w:val="26"/>
          <w:szCs w:val="26"/>
        </w:rPr>
        <w:t>11. Если по результатам голосования, предусмотренного пунктом 9 или пунктом 10 настоящей статьи, кандидат не набрал необходимого числа голосов или два кандидата набрали одинаковое необходимое число голосов, Совет депутатов на этом же или на следующем заседании принимает решение о конкурсе.</w:t>
      </w:r>
    </w:p>
    <w:p w:rsidR="006F35A4" w:rsidRPr="000077B3" w:rsidRDefault="006F35A4" w:rsidP="006F35A4">
      <w:pPr>
        <w:ind w:firstLine="567"/>
        <w:jc w:val="both"/>
        <w:rPr>
          <w:sz w:val="26"/>
          <w:szCs w:val="26"/>
        </w:rPr>
      </w:pPr>
      <w:r w:rsidRPr="000077B3">
        <w:rPr>
          <w:sz w:val="26"/>
          <w:szCs w:val="26"/>
        </w:rPr>
        <w:lastRenderedPageBreak/>
        <w:t>12. Назначение главы администрации оформляется решением Совета депутатов о назначении главы администрации. Голосование по указанному решению не проводится.</w:t>
      </w:r>
    </w:p>
    <w:p w:rsidR="006F35A4" w:rsidRPr="000077B3" w:rsidRDefault="006F35A4" w:rsidP="006F35A4">
      <w:pPr>
        <w:ind w:firstLine="567"/>
        <w:jc w:val="both"/>
        <w:rPr>
          <w:sz w:val="26"/>
          <w:szCs w:val="26"/>
        </w:rPr>
      </w:pPr>
      <w:r w:rsidRPr="000077B3">
        <w:rPr>
          <w:sz w:val="26"/>
          <w:szCs w:val="26"/>
        </w:rPr>
        <w:t>13. Срок, в течение которого глава муниципального округа и лицо, назначенное на должность главы администрации, должны заключить контракт, устанавливается решением Совета депутатов.</w:t>
      </w:r>
    </w:p>
    <w:p w:rsidR="006F35A4" w:rsidRDefault="006F35A4" w:rsidP="006F35A4">
      <w:pPr>
        <w:ind w:firstLine="567"/>
        <w:jc w:val="both"/>
        <w:rPr>
          <w:sz w:val="26"/>
          <w:szCs w:val="26"/>
        </w:rPr>
      </w:pPr>
      <w:r w:rsidRPr="000077B3">
        <w:rPr>
          <w:sz w:val="26"/>
          <w:szCs w:val="26"/>
        </w:rPr>
        <w:t xml:space="preserve">14. В случае представления в Совет депутатов или главе муниципального округа лицом, назначенным на должность главы администрации, письменного заявления об отказе от заключения контракта либо </w:t>
      </w:r>
      <w:proofErr w:type="spellStart"/>
      <w:r w:rsidRPr="000077B3">
        <w:rPr>
          <w:sz w:val="26"/>
          <w:szCs w:val="26"/>
        </w:rPr>
        <w:t>незаключении</w:t>
      </w:r>
      <w:proofErr w:type="spellEnd"/>
      <w:r w:rsidRPr="000077B3">
        <w:rPr>
          <w:sz w:val="26"/>
          <w:szCs w:val="26"/>
        </w:rPr>
        <w:t xml:space="preserve"> им контракта в срок, установленный решением, указанным в пункте 13 настоящей статьи, Совет депутатов на ближайшем заседании после дня поступления указанного заявления или информации главы муниципального округа о </w:t>
      </w:r>
      <w:proofErr w:type="spellStart"/>
      <w:r w:rsidRPr="000077B3">
        <w:rPr>
          <w:sz w:val="26"/>
          <w:szCs w:val="26"/>
        </w:rPr>
        <w:t>незаключении</w:t>
      </w:r>
      <w:proofErr w:type="spellEnd"/>
      <w:r w:rsidRPr="000077B3">
        <w:rPr>
          <w:sz w:val="26"/>
          <w:szCs w:val="26"/>
        </w:rPr>
        <w:t xml:space="preserve"> контракта принимает решения об отмене решения Совета депутатов о назначении главы администрации и о конкурсе.».</w:t>
      </w:r>
    </w:p>
    <w:p w:rsidR="006F35A4" w:rsidRPr="007F5D0E" w:rsidRDefault="006F35A4" w:rsidP="006F35A4">
      <w:pPr>
        <w:ind w:firstLine="567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</w:t>
      </w:r>
      <w:r w:rsidRPr="007F5D0E">
        <w:rPr>
          <w:b/>
          <w:bCs/>
          <w:sz w:val="26"/>
          <w:szCs w:val="26"/>
        </w:rPr>
        <w:t>) пункт 6 статьи 9 изложить в следующей редакции:</w:t>
      </w:r>
    </w:p>
    <w:p w:rsidR="006F35A4" w:rsidRPr="004D7025" w:rsidRDefault="006F35A4" w:rsidP="006F35A4">
      <w:pPr>
        <w:ind w:firstLine="567"/>
        <w:jc w:val="both"/>
        <w:rPr>
          <w:sz w:val="26"/>
          <w:szCs w:val="26"/>
        </w:rPr>
      </w:pPr>
      <w:r w:rsidRPr="004D7025">
        <w:rPr>
          <w:sz w:val="26"/>
          <w:szCs w:val="26"/>
        </w:rPr>
        <w:t>«6. Совет депутатов вправе в любое время запросить отчет о текущей деятельности постоянной комиссии. Решение об отчете и сроки рассмотрения такого отчета определяются протокольным решением Совета депутатов.»</w:t>
      </w:r>
      <w:r>
        <w:rPr>
          <w:sz w:val="26"/>
          <w:szCs w:val="26"/>
        </w:rPr>
        <w:t>;</w:t>
      </w:r>
      <w:r w:rsidRPr="004D7025">
        <w:rPr>
          <w:sz w:val="26"/>
          <w:szCs w:val="26"/>
        </w:rPr>
        <w:t xml:space="preserve">   </w:t>
      </w:r>
    </w:p>
    <w:p w:rsidR="006F35A4" w:rsidRPr="007F5D0E" w:rsidRDefault="006F35A4" w:rsidP="006F35A4">
      <w:pPr>
        <w:ind w:firstLine="567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</w:t>
      </w:r>
      <w:r w:rsidRPr="007F5D0E">
        <w:rPr>
          <w:b/>
          <w:bCs/>
          <w:sz w:val="26"/>
          <w:szCs w:val="26"/>
        </w:rPr>
        <w:t xml:space="preserve">) </w:t>
      </w:r>
      <w:r>
        <w:rPr>
          <w:b/>
          <w:bCs/>
          <w:sz w:val="26"/>
          <w:szCs w:val="26"/>
        </w:rPr>
        <w:t>в</w:t>
      </w:r>
      <w:r w:rsidRPr="007F5D0E">
        <w:rPr>
          <w:b/>
          <w:bCs/>
          <w:sz w:val="26"/>
          <w:szCs w:val="26"/>
        </w:rPr>
        <w:t xml:space="preserve"> статье 21:</w:t>
      </w:r>
    </w:p>
    <w:p w:rsidR="006F35A4" w:rsidRPr="004D7025" w:rsidRDefault="006F35A4" w:rsidP="006F35A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5.1) п</w:t>
      </w:r>
      <w:r w:rsidRPr="004D7025">
        <w:rPr>
          <w:sz w:val="26"/>
          <w:szCs w:val="26"/>
        </w:rPr>
        <w:t>ункт 1 изложить в следующей редакции:</w:t>
      </w:r>
    </w:p>
    <w:p w:rsidR="006F35A4" w:rsidRDefault="006F35A4" w:rsidP="006F35A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4D7025">
        <w:rPr>
          <w:sz w:val="26"/>
          <w:szCs w:val="26"/>
        </w:rPr>
        <w:t xml:space="preserve">1. </w:t>
      </w:r>
      <w:r w:rsidRPr="008D545E">
        <w:rPr>
          <w:sz w:val="26"/>
          <w:szCs w:val="26"/>
        </w:rPr>
        <w:t xml:space="preserve">На открытых заседаниях Совета депутатов администрацией муниципального округа осуществляется </w:t>
      </w:r>
      <w:r w:rsidRPr="00F47E7F">
        <w:rPr>
          <w:sz w:val="26"/>
          <w:szCs w:val="26"/>
        </w:rPr>
        <w:t>аудио</w:t>
      </w:r>
      <w:r w:rsidRPr="008D545E">
        <w:rPr>
          <w:sz w:val="26"/>
          <w:szCs w:val="26"/>
        </w:rPr>
        <w:t>видеозапись с последующей трансляцией (далее – аудиовидеозапись) в информационно-телекоммуникационной сети «Интернет» (далее – сеть «Интернет») на официальном сайте начиная с момента объявления заседания открытым и заканчивается временем окончания обсуждения вопросов повестки дня заседания Совета депутатов.</w:t>
      </w:r>
      <w:r>
        <w:rPr>
          <w:sz w:val="26"/>
          <w:szCs w:val="26"/>
        </w:rPr>
        <w:t xml:space="preserve">»; </w:t>
      </w:r>
    </w:p>
    <w:p w:rsidR="006F35A4" w:rsidRDefault="006F35A4" w:rsidP="006F35A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5.2) </w:t>
      </w:r>
      <w:r w:rsidRPr="00F47E7F">
        <w:rPr>
          <w:sz w:val="26"/>
          <w:szCs w:val="26"/>
        </w:rPr>
        <w:t xml:space="preserve">пункт </w:t>
      </w:r>
      <w:r>
        <w:rPr>
          <w:sz w:val="26"/>
          <w:szCs w:val="26"/>
        </w:rPr>
        <w:t>2</w:t>
      </w:r>
      <w:r w:rsidRPr="00F47E7F">
        <w:rPr>
          <w:sz w:val="26"/>
          <w:szCs w:val="26"/>
        </w:rPr>
        <w:t xml:space="preserve"> изложить в следующей редакции:</w:t>
      </w:r>
    </w:p>
    <w:p w:rsidR="006F35A4" w:rsidRDefault="006F35A4" w:rsidP="006F35A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«2. А</w:t>
      </w:r>
      <w:r w:rsidRPr="006B400C">
        <w:rPr>
          <w:sz w:val="26"/>
          <w:szCs w:val="26"/>
        </w:rPr>
        <w:t>удиовидеозапись закрытых заседаний Совета депутатов (закрытого рассмотрения вопросов повестки дня) не ведется и не размещается в сети «Интернет</w:t>
      </w:r>
      <w:proofErr w:type="gramStart"/>
      <w:r w:rsidRPr="006B400C">
        <w:rPr>
          <w:sz w:val="26"/>
          <w:szCs w:val="26"/>
        </w:rPr>
        <w:t>».,</w:t>
      </w:r>
      <w:proofErr w:type="gramEnd"/>
      <w:r w:rsidRPr="006B400C">
        <w:rPr>
          <w:sz w:val="26"/>
          <w:szCs w:val="26"/>
        </w:rPr>
        <w:t xml:space="preserve"> за исключением п.3 ст. 59 настоящего Регламента</w:t>
      </w:r>
      <w:r>
        <w:rPr>
          <w:sz w:val="26"/>
          <w:szCs w:val="26"/>
        </w:rPr>
        <w:t xml:space="preserve"> </w:t>
      </w:r>
      <w:r w:rsidRPr="00F47E7F">
        <w:rPr>
          <w:sz w:val="26"/>
          <w:szCs w:val="26"/>
        </w:rPr>
        <w:t>(в этом случае видеотрансляция ведется при технической возможности).</w:t>
      </w:r>
      <w:r>
        <w:rPr>
          <w:sz w:val="26"/>
          <w:szCs w:val="26"/>
        </w:rPr>
        <w:t>»;</w:t>
      </w:r>
    </w:p>
    <w:p w:rsidR="006F35A4" w:rsidRPr="004D7025" w:rsidRDefault="006F35A4" w:rsidP="006F35A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5.3) п</w:t>
      </w:r>
      <w:r w:rsidRPr="004D7025">
        <w:rPr>
          <w:sz w:val="26"/>
          <w:szCs w:val="26"/>
        </w:rPr>
        <w:t xml:space="preserve">ункт </w:t>
      </w:r>
      <w:r>
        <w:rPr>
          <w:sz w:val="26"/>
          <w:szCs w:val="26"/>
        </w:rPr>
        <w:t>5</w:t>
      </w:r>
      <w:r w:rsidRPr="004D7025">
        <w:rPr>
          <w:sz w:val="26"/>
          <w:szCs w:val="26"/>
        </w:rPr>
        <w:t xml:space="preserve"> изложить в следующей редакции:</w:t>
      </w:r>
    </w:p>
    <w:p w:rsidR="006F35A4" w:rsidRPr="004D7025" w:rsidRDefault="006F35A4" w:rsidP="006F35A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4D7025">
        <w:rPr>
          <w:sz w:val="26"/>
          <w:szCs w:val="26"/>
        </w:rPr>
        <w:t xml:space="preserve">2. </w:t>
      </w:r>
      <w:r w:rsidRPr="008D545E">
        <w:rPr>
          <w:sz w:val="26"/>
          <w:szCs w:val="26"/>
        </w:rPr>
        <w:t xml:space="preserve">Аудиовидеозаписи подлежат хранению в администрации на накопителе (жесткий магнитный диск) или флэш-носителе в течение </w:t>
      </w:r>
      <w:proofErr w:type="gramStart"/>
      <w:r w:rsidRPr="008D545E">
        <w:rPr>
          <w:sz w:val="26"/>
          <w:szCs w:val="26"/>
        </w:rPr>
        <w:t>срока</w:t>
      </w:r>
      <w:proofErr w:type="gramEnd"/>
      <w:r w:rsidRPr="008D545E">
        <w:rPr>
          <w:sz w:val="26"/>
          <w:szCs w:val="26"/>
        </w:rPr>
        <w:t xml:space="preserve"> указанного в п. 4 настоящей статьи.</w:t>
      </w:r>
      <w:r w:rsidRPr="004D7025">
        <w:rPr>
          <w:sz w:val="26"/>
          <w:szCs w:val="26"/>
        </w:rPr>
        <w:t>»</w:t>
      </w:r>
      <w:r>
        <w:rPr>
          <w:sz w:val="26"/>
          <w:szCs w:val="26"/>
        </w:rPr>
        <w:t xml:space="preserve">; </w:t>
      </w:r>
    </w:p>
    <w:p w:rsidR="006F35A4" w:rsidRPr="007F5D0E" w:rsidRDefault="006F35A4" w:rsidP="006F35A4">
      <w:pPr>
        <w:ind w:firstLine="567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</w:t>
      </w:r>
      <w:r w:rsidRPr="007F5D0E">
        <w:rPr>
          <w:b/>
          <w:bCs/>
          <w:sz w:val="26"/>
          <w:szCs w:val="26"/>
        </w:rPr>
        <w:t xml:space="preserve">) </w:t>
      </w:r>
      <w:r>
        <w:rPr>
          <w:b/>
          <w:bCs/>
          <w:sz w:val="26"/>
          <w:szCs w:val="26"/>
        </w:rPr>
        <w:t>в</w:t>
      </w:r>
      <w:r w:rsidRPr="007F5D0E">
        <w:rPr>
          <w:b/>
          <w:bCs/>
          <w:sz w:val="26"/>
          <w:szCs w:val="26"/>
        </w:rPr>
        <w:t xml:space="preserve"> статье 22:</w:t>
      </w:r>
    </w:p>
    <w:p w:rsidR="006F35A4" w:rsidRPr="004D7025" w:rsidRDefault="006F35A4" w:rsidP="006F35A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6.1) п</w:t>
      </w:r>
      <w:r w:rsidRPr="004D7025">
        <w:rPr>
          <w:sz w:val="26"/>
          <w:szCs w:val="26"/>
        </w:rPr>
        <w:t xml:space="preserve">ункт </w:t>
      </w:r>
      <w:r>
        <w:rPr>
          <w:sz w:val="26"/>
          <w:szCs w:val="26"/>
        </w:rPr>
        <w:t>2</w:t>
      </w:r>
      <w:r w:rsidRPr="004D7025">
        <w:rPr>
          <w:sz w:val="26"/>
          <w:szCs w:val="26"/>
        </w:rPr>
        <w:t xml:space="preserve"> изложить в следующей редакции:</w:t>
      </w:r>
    </w:p>
    <w:p w:rsidR="006F35A4" w:rsidRDefault="006F35A4" w:rsidP="006F35A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«2. </w:t>
      </w:r>
      <w:r w:rsidRPr="00A63ABE">
        <w:rPr>
          <w:sz w:val="26"/>
          <w:szCs w:val="26"/>
        </w:rPr>
        <w:t>Организацию регистрации участников заседания обеспечивает секретарь заседания Совета депутатов из числа муниципальных служащих администрации (далее – секретарь</w:t>
      </w:r>
      <w:proofErr w:type="gramStart"/>
      <w:r w:rsidRPr="00A63ABE">
        <w:rPr>
          <w:sz w:val="26"/>
          <w:szCs w:val="26"/>
        </w:rPr>
        <w:t>).</w:t>
      </w:r>
      <w:r>
        <w:rPr>
          <w:sz w:val="26"/>
          <w:szCs w:val="26"/>
        </w:rPr>
        <w:t>;</w:t>
      </w:r>
      <w:proofErr w:type="gramEnd"/>
    </w:p>
    <w:p w:rsidR="006F35A4" w:rsidRDefault="006F35A4" w:rsidP="006F35A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6.2) пункт 3 исключить;</w:t>
      </w:r>
    </w:p>
    <w:p w:rsidR="006F35A4" w:rsidRDefault="006F35A4" w:rsidP="006F35A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6.3) пункт 5 исключить; </w:t>
      </w:r>
    </w:p>
    <w:p w:rsidR="006F35A4" w:rsidRPr="007F5D0E" w:rsidRDefault="006F35A4" w:rsidP="006F35A4">
      <w:pPr>
        <w:ind w:firstLine="567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</w:t>
      </w:r>
      <w:r w:rsidRPr="007F5D0E">
        <w:rPr>
          <w:b/>
          <w:bCs/>
          <w:sz w:val="26"/>
          <w:szCs w:val="26"/>
        </w:rPr>
        <w:t>) пункт 1 статьи 23 изложить в следующей редакции:</w:t>
      </w:r>
    </w:p>
    <w:p w:rsidR="006F35A4" w:rsidRPr="00A63ABE" w:rsidRDefault="006F35A4" w:rsidP="006F35A4">
      <w:pPr>
        <w:ind w:firstLine="567"/>
        <w:jc w:val="both"/>
        <w:rPr>
          <w:sz w:val="26"/>
          <w:szCs w:val="26"/>
        </w:rPr>
      </w:pPr>
      <w:r w:rsidRPr="004D7025">
        <w:rPr>
          <w:sz w:val="26"/>
          <w:szCs w:val="26"/>
        </w:rPr>
        <w:t xml:space="preserve">«1. </w:t>
      </w:r>
      <w:r w:rsidRPr="00A63ABE">
        <w:rPr>
          <w:sz w:val="26"/>
          <w:szCs w:val="26"/>
        </w:rPr>
        <w:t>Очередные заседания Совета депутатов проводятся в соответствии с планом работы Совета депутатов.</w:t>
      </w:r>
    </w:p>
    <w:p w:rsidR="006F35A4" w:rsidRPr="004D7025" w:rsidRDefault="006F35A4" w:rsidP="006F35A4">
      <w:pPr>
        <w:ind w:firstLine="567"/>
        <w:jc w:val="both"/>
        <w:rPr>
          <w:sz w:val="26"/>
          <w:szCs w:val="26"/>
        </w:rPr>
      </w:pPr>
      <w:r w:rsidRPr="00A63ABE">
        <w:rPr>
          <w:sz w:val="26"/>
          <w:szCs w:val="26"/>
        </w:rPr>
        <w:t>Внеочередные заседания Совета депутатов проводятся в соответствии со статьями 16 и 27 настоящего Регламента.</w:t>
      </w:r>
      <w:r w:rsidRPr="004D7025">
        <w:rPr>
          <w:sz w:val="26"/>
          <w:szCs w:val="26"/>
        </w:rPr>
        <w:t>»</w:t>
      </w:r>
      <w:r>
        <w:rPr>
          <w:sz w:val="26"/>
          <w:szCs w:val="26"/>
        </w:rPr>
        <w:t>;</w:t>
      </w:r>
      <w:r w:rsidRPr="004D7025">
        <w:rPr>
          <w:sz w:val="26"/>
          <w:szCs w:val="26"/>
        </w:rPr>
        <w:t xml:space="preserve"> </w:t>
      </w:r>
    </w:p>
    <w:p w:rsidR="006F35A4" w:rsidRPr="007F5D0E" w:rsidRDefault="006F35A4" w:rsidP="006F35A4">
      <w:pPr>
        <w:ind w:firstLine="567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8</w:t>
      </w:r>
      <w:r w:rsidRPr="007F5D0E">
        <w:rPr>
          <w:b/>
          <w:bCs/>
          <w:sz w:val="26"/>
          <w:szCs w:val="26"/>
        </w:rPr>
        <w:t xml:space="preserve">) </w:t>
      </w:r>
      <w:r>
        <w:rPr>
          <w:b/>
          <w:bCs/>
          <w:sz w:val="26"/>
          <w:szCs w:val="26"/>
        </w:rPr>
        <w:t>в</w:t>
      </w:r>
      <w:r w:rsidRPr="007F5D0E">
        <w:rPr>
          <w:b/>
          <w:bCs/>
          <w:sz w:val="26"/>
          <w:szCs w:val="26"/>
        </w:rPr>
        <w:t xml:space="preserve"> статье 28 пункт 3 изложить в следующей редакции:</w:t>
      </w:r>
    </w:p>
    <w:p w:rsidR="006F35A4" w:rsidRPr="00BF7F37" w:rsidRDefault="006F35A4" w:rsidP="006F35A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«3. </w:t>
      </w:r>
      <w:r w:rsidRPr="00A63ABE">
        <w:rPr>
          <w:sz w:val="26"/>
          <w:szCs w:val="26"/>
        </w:rPr>
        <w:t>К протоколу заседания прилагается лист регистрации депутатов и лиц, участвовавших в заседании Совета депутатов.</w:t>
      </w:r>
      <w:r>
        <w:rPr>
          <w:sz w:val="26"/>
          <w:szCs w:val="26"/>
        </w:rPr>
        <w:t>»;</w:t>
      </w:r>
    </w:p>
    <w:p w:rsidR="006F35A4" w:rsidRPr="007F5D0E" w:rsidRDefault="006F35A4" w:rsidP="006F35A4">
      <w:pPr>
        <w:ind w:firstLine="567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9</w:t>
      </w:r>
      <w:r w:rsidRPr="007F5D0E">
        <w:rPr>
          <w:b/>
          <w:bCs/>
          <w:sz w:val="26"/>
          <w:szCs w:val="26"/>
        </w:rPr>
        <w:t xml:space="preserve">) </w:t>
      </w:r>
      <w:r>
        <w:rPr>
          <w:b/>
          <w:bCs/>
          <w:sz w:val="26"/>
          <w:szCs w:val="26"/>
        </w:rPr>
        <w:t>в</w:t>
      </w:r>
      <w:r w:rsidRPr="007F5D0E">
        <w:rPr>
          <w:b/>
          <w:bCs/>
          <w:sz w:val="26"/>
          <w:szCs w:val="26"/>
        </w:rPr>
        <w:t xml:space="preserve"> статье 33 пункт 3 исключить</w:t>
      </w:r>
      <w:r>
        <w:rPr>
          <w:b/>
          <w:bCs/>
          <w:sz w:val="26"/>
          <w:szCs w:val="26"/>
        </w:rPr>
        <w:t>;</w:t>
      </w:r>
    </w:p>
    <w:p w:rsidR="006F35A4" w:rsidRPr="007F5D0E" w:rsidRDefault="006F35A4" w:rsidP="006F35A4">
      <w:pPr>
        <w:ind w:firstLine="567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10</w:t>
      </w:r>
      <w:r w:rsidRPr="007F5D0E">
        <w:rPr>
          <w:b/>
          <w:bCs/>
          <w:sz w:val="26"/>
          <w:szCs w:val="26"/>
        </w:rPr>
        <w:t xml:space="preserve">) </w:t>
      </w:r>
      <w:r>
        <w:rPr>
          <w:b/>
          <w:bCs/>
          <w:sz w:val="26"/>
          <w:szCs w:val="26"/>
        </w:rPr>
        <w:t>в</w:t>
      </w:r>
      <w:r w:rsidRPr="007F5D0E">
        <w:rPr>
          <w:b/>
          <w:bCs/>
          <w:sz w:val="26"/>
          <w:szCs w:val="26"/>
        </w:rPr>
        <w:t xml:space="preserve"> статье 3</w:t>
      </w:r>
      <w:r>
        <w:rPr>
          <w:b/>
          <w:bCs/>
          <w:sz w:val="26"/>
          <w:szCs w:val="26"/>
        </w:rPr>
        <w:t>5</w:t>
      </w:r>
      <w:r w:rsidRPr="007F5D0E">
        <w:rPr>
          <w:b/>
          <w:bCs/>
          <w:sz w:val="26"/>
          <w:szCs w:val="26"/>
        </w:rPr>
        <w:t xml:space="preserve"> пункт </w:t>
      </w:r>
      <w:r>
        <w:rPr>
          <w:b/>
          <w:bCs/>
          <w:sz w:val="26"/>
          <w:szCs w:val="26"/>
        </w:rPr>
        <w:t>4</w:t>
      </w:r>
      <w:r w:rsidRPr="007F5D0E">
        <w:rPr>
          <w:b/>
          <w:bCs/>
          <w:sz w:val="26"/>
          <w:szCs w:val="26"/>
        </w:rPr>
        <w:t xml:space="preserve"> исключить</w:t>
      </w:r>
      <w:r>
        <w:rPr>
          <w:b/>
          <w:bCs/>
          <w:sz w:val="26"/>
          <w:szCs w:val="26"/>
        </w:rPr>
        <w:t>;</w:t>
      </w:r>
    </w:p>
    <w:p w:rsidR="006F35A4" w:rsidRPr="007F5D0E" w:rsidRDefault="006F35A4" w:rsidP="006F35A4">
      <w:pPr>
        <w:ind w:firstLine="567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11</w:t>
      </w:r>
      <w:r w:rsidRPr="007F5D0E">
        <w:rPr>
          <w:b/>
          <w:bCs/>
          <w:sz w:val="26"/>
          <w:szCs w:val="26"/>
        </w:rPr>
        <w:t xml:space="preserve">) </w:t>
      </w:r>
      <w:r>
        <w:rPr>
          <w:b/>
          <w:bCs/>
          <w:sz w:val="26"/>
          <w:szCs w:val="26"/>
        </w:rPr>
        <w:t>п</w:t>
      </w:r>
      <w:r w:rsidRPr="007F5D0E">
        <w:rPr>
          <w:b/>
          <w:bCs/>
          <w:sz w:val="26"/>
          <w:szCs w:val="26"/>
        </w:rPr>
        <w:t>ункт 3 статьи 38 исключить</w:t>
      </w:r>
      <w:r>
        <w:rPr>
          <w:b/>
          <w:bCs/>
          <w:sz w:val="26"/>
          <w:szCs w:val="26"/>
        </w:rPr>
        <w:t>;</w:t>
      </w:r>
      <w:r w:rsidRPr="007F5D0E">
        <w:rPr>
          <w:sz w:val="26"/>
          <w:szCs w:val="26"/>
        </w:rPr>
        <w:t xml:space="preserve">   </w:t>
      </w:r>
    </w:p>
    <w:p w:rsidR="006F35A4" w:rsidRPr="007F5D0E" w:rsidRDefault="006F35A4" w:rsidP="006F35A4">
      <w:pPr>
        <w:ind w:firstLine="567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</w:t>
      </w:r>
      <w:r w:rsidRPr="007F5D0E">
        <w:rPr>
          <w:b/>
          <w:bCs/>
          <w:sz w:val="26"/>
          <w:szCs w:val="26"/>
        </w:rPr>
        <w:t>2) пункт 4 статьи 47 изложить в следующей редакции:</w:t>
      </w:r>
    </w:p>
    <w:p w:rsidR="006F35A4" w:rsidRPr="00614830" w:rsidRDefault="006F35A4" w:rsidP="006F35A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614830">
        <w:rPr>
          <w:sz w:val="26"/>
          <w:szCs w:val="26"/>
        </w:rPr>
        <w:t>4. При отсутствии кворума, необходимого для принятия решения Совета депутатов, может быть принято протокольное решение о переносе рассмотрения проекта решения на другое заседание Совета депутатов.</w:t>
      </w:r>
      <w:r>
        <w:rPr>
          <w:sz w:val="26"/>
          <w:szCs w:val="26"/>
        </w:rPr>
        <w:t>».</w:t>
      </w:r>
      <w:r w:rsidRPr="00614830">
        <w:rPr>
          <w:sz w:val="26"/>
          <w:szCs w:val="26"/>
        </w:rPr>
        <w:t xml:space="preserve"> </w:t>
      </w:r>
    </w:p>
    <w:p w:rsidR="006F35A4" w:rsidRPr="004D7025" w:rsidRDefault="006F35A4" w:rsidP="006F35A4">
      <w:pPr>
        <w:ind w:firstLine="567"/>
        <w:jc w:val="both"/>
        <w:rPr>
          <w:sz w:val="26"/>
          <w:szCs w:val="26"/>
        </w:rPr>
      </w:pPr>
      <w:r w:rsidRPr="004D7025">
        <w:rPr>
          <w:sz w:val="26"/>
          <w:szCs w:val="26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Останкинский в информационно-телекоммуникационной сети «Интернет».</w:t>
      </w:r>
    </w:p>
    <w:p w:rsidR="006F35A4" w:rsidRPr="004D7025" w:rsidRDefault="006F35A4" w:rsidP="006F35A4">
      <w:pPr>
        <w:ind w:firstLine="567"/>
        <w:jc w:val="both"/>
        <w:rPr>
          <w:sz w:val="26"/>
          <w:szCs w:val="26"/>
        </w:rPr>
      </w:pPr>
      <w:r w:rsidRPr="004D7025">
        <w:rPr>
          <w:sz w:val="26"/>
          <w:szCs w:val="26"/>
        </w:rPr>
        <w:t xml:space="preserve">3. Контроль за выполнением настоящего решения возложить на </w:t>
      </w:r>
      <w:r>
        <w:rPr>
          <w:sz w:val="26"/>
          <w:szCs w:val="26"/>
        </w:rPr>
        <w:t xml:space="preserve">заместителя председателя Совета депутатов </w:t>
      </w:r>
      <w:r w:rsidRPr="004D7025">
        <w:rPr>
          <w:sz w:val="26"/>
          <w:szCs w:val="26"/>
        </w:rPr>
        <w:t xml:space="preserve">муниципального округа Останкинский </w:t>
      </w:r>
      <w:r>
        <w:rPr>
          <w:sz w:val="26"/>
          <w:szCs w:val="26"/>
        </w:rPr>
        <w:t xml:space="preserve">Т.В. </w:t>
      </w:r>
      <w:proofErr w:type="spellStart"/>
      <w:r>
        <w:rPr>
          <w:sz w:val="26"/>
          <w:szCs w:val="26"/>
        </w:rPr>
        <w:t>Сульдину</w:t>
      </w:r>
      <w:proofErr w:type="spellEnd"/>
      <w:r>
        <w:rPr>
          <w:sz w:val="26"/>
          <w:szCs w:val="26"/>
        </w:rPr>
        <w:t xml:space="preserve">. </w:t>
      </w:r>
    </w:p>
    <w:p w:rsidR="006F35A4" w:rsidRDefault="006F35A4" w:rsidP="006F35A4">
      <w:pPr>
        <w:tabs>
          <w:tab w:val="left" w:pos="709"/>
        </w:tabs>
        <w:jc w:val="both"/>
        <w:rPr>
          <w:sz w:val="26"/>
          <w:szCs w:val="26"/>
        </w:rPr>
      </w:pPr>
    </w:p>
    <w:p w:rsidR="006F35A4" w:rsidRPr="004D7025" w:rsidRDefault="006F35A4" w:rsidP="006F35A4">
      <w:pPr>
        <w:tabs>
          <w:tab w:val="left" w:pos="709"/>
        </w:tabs>
        <w:jc w:val="both"/>
        <w:rPr>
          <w:sz w:val="26"/>
          <w:szCs w:val="26"/>
        </w:rPr>
      </w:pPr>
    </w:p>
    <w:p w:rsidR="006F35A4" w:rsidRPr="00AC4827" w:rsidRDefault="006F35A4" w:rsidP="006F35A4">
      <w:pPr>
        <w:jc w:val="both"/>
        <w:rPr>
          <w:b/>
          <w:bCs/>
          <w:sz w:val="26"/>
          <w:szCs w:val="26"/>
        </w:rPr>
      </w:pPr>
      <w:r w:rsidRPr="00AC4827">
        <w:rPr>
          <w:b/>
          <w:bCs/>
          <w:sz w:val="26"/>
          <w:szCs w:val="26"/>
        </w:rPr>
        <w:t>Председательствующий на заседании</w:t>
      </w:r>
    </w:p>
    <w:p w:rsidR="006F35A4" w:rsidRPr="00AC4827" w:rsidRDefault="006F35A4" w:rsidP="006F35A4">
      <w:pPr>
        <w:jc w:val="both"/>
        <w:rPr>
          <w:b/>
          <w:bCs/>
          <w:sz w:val="26"/>
          <w:szCs w:val="26"/>
        </w:rPr>
      </w:pPr>
      <w:r w:rsidRPr="00AC4827">
        <w:rPr>
          <w:b/>
          <w:bCs/>
          <w:sz w:val="26"/>
          <w:szCs w:val="26"/>
        </w:rPr>
        <w:t>заместитель председателя Совета депутатов</w:t>
      </w:r>
    </w:p>
    <w:p w:rsidR="006F35A4" w:rsidRPr="004D7025" w:rsidRDefault="006F35A4" w:rsidP="006F35A4">
      <w:pPr>
        <w:jc w:val="both"/>
        <w:rPr>
          <w:sz w:val="26"/>
          <w:szCs w:val="26"/>
        </w:rPr>
      </w:pPr>
      <w:r w:rsidRPr="00AC4827">
        <w:rPr>
          <w:b/>
          <w:bCs/>
          <w:sz w:val="26"/>
          <w:szCs w:val="26"/>
        </w:rPr>
        <w:t xml:space="preserve">муниципального округа Останкинский               </w:t>
      </w:r>
      <w:r>
        <w:rPr>
          <w:b/>
          <w:bCs/>
          <w:sz w:val="26"/>
          <w:szCs w:val="26"/>
        </w:rPr>
        <w:t xml:space="preserve">                 </w:t>
      </w:r>
      <w:r w:rsidRPr="00AC4827">
        <w:rPr>
          <w:b/>
          <w:bCs/>
          <w:sz w:val="26"/>
          <w:szCs w:val="26"/>
        </w:rPr>
        <w:t xml:space="preserve">             Т.В. </w:t>
      </w:r>
      <w:proofErr w:type="spellStart"/>
      <w:r w:rsidRPr="00AC4827">
        <w:rPr>
          <w:b/>
          <w:bCs/>
          <w:sz w:val="26"/>
          <w:szCs w:val="26"/>
        </w:rPr>
        <w:t>Сульдина</w:t>
      </w:r>
      <w:proofErr w:type="spellEnd"/>
      <w:r w:rsidRPr="00AC4827">
        <w:rPr>
          <w:b/>
          <w:bCs/>
          <w:sz w:val="26"/>
          <w:szCs w:val="26"/>
        </w:rPr>
        <w:tab/>
      </w:r>
      <w:r w:rsidRPr="00AC4827">
        <w:rPr>
          <w:b/>
          <w:bCs/>
          <w:sz w:val="26"/>
          <w:szCs w:val="26"/>
        </w:rPr>
        <w:tab/>
      </w:r>
      <w:r w:rsidRPr="00AC4827">
        <w:rPr>
          <w:b/>
          <w:bCs/>
          <w:sz w:val="26"/>
          <w:szCs w:val="26"/>
        </w:rPr>
        <w:tab/>
      </w:r>
      <w:r w:rsidRPr="004D7025">
        <w:rPr>
          <w:b/>
          <w:sz w:val="26"/>
          <w:szCs w:val="26"/>
        </w:rPr>
        <w:t xml:space="preserve">           </w:t>
      </w:r>
      <w:r w:rsidRPr="004D7025">
        <w:rPr>
          <w:b/>
          <w:sz w:val="26"/>
          <w:szCs w:val="26"/>
        </w:rPr>
        <w:tab/>
      </w:r>
    </w:p>
    <w:p w:rsidR="006B3D9D" w:rsidRDefault="006F35A4"/>
    <w:sectPr w:rsidR="006B3D9D" w:rsidSect="006F35A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A4"/>
    <w:rsid w:val="001665C9"/>
    <w:rsid w:val="003E53C6"/>
    <w:rsid w:val="006F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0F72E-4EC8-4212-95AD-C695F1BC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5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1</cp:revision>
  <dcterms:created xsi:type="dcterms:W3CDTF">2022-11-01T15:15:00Z</dcterms:created>
  <dcterms:modified xsi:type="dcterms:W3CDTF">2022-11-01T15:16:00Z</dcterms:modified>
</cp:coreProperties>
</file>