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15A5" w14:textId="77777777" w:rsidR="00C655BC" w:rsidRDefault="00154308">
      <w:pPr>
        <w:pStyle w:val="a0"/>
        <w:rPr>
          <w:lang w:val="ru-RU"/>
        </w:rPr>
      </w:pPr>
      <w:r w:rsidRPr="00154308">
        <w:rPr>
          <w:lang w:val="ru-RU"/>
        </w:rPr>
        <w:br/>
      </w:r>
      <w:r w:rsidRPr="00154308">
        <w:rPr>
          <w:lang w:val="ru-RU"/>
        </w:rPr>
        <w:br/>
      </w:r>
    </w:p>
    <w:p w14:paraId="6ED6C41C" w14:textId="77777777" w:rsidR="00C655BC" w:rsidRDefault="00C655BC">
      <w:pPr>
        <w:pStyle w:val="a0"/>
        <w:rPr>
          <w:lang w:val="ru-RU"/>
        </w:rPr>
      </w:pPr>
    </w:p>
    <w:p w14:paraId="4C3D4386" w14:textId="77777777" w:rsidR="00C655BC" w:rsidRDefault="00C655BC">
      <w:pPr>
        <w:pStyle w:val="a0"/>
        <w:rPr>
          <w:lang w:val="ru-RU"/>
        </w:rPr>
      </w:pPr>
    </w:p>
    <w:p w14:paraId="32E296BD" w14:textId="460D2183" w:rsidR="00C655BC" w:rsidRDefault="00C655BC">
      <w:pPr>
        <w:pStyle w:val="a0"/>
        <w:rPr>
          <w:lang w:val="ru-RU"/>
        </w:rPr>
      </w:pPr>
    </w:p>
    <w:p w14:paraId="00CB7C41" w14:textId="196A7F0A" w:rsidR="00061A21" w:rsidRDefault="00061A21">
      <w:pPr>
        <w:pStyle w:val="a0"/>
        <w:rPr>
          <w:lang w:val="ru-RU"/>
        </w:rPr>
      </w:pPr>
    </w:p>
    <w:p w14:paraId="259869AB" w14:textId="631A8B97" w:rsidR="00061A21" w:rsidRDefault="00061A21">
      <w:pPr>
        <w:pStyle w:val="a0"/>
        <w:rPr>
          <w:lang w:val="ru-RU"/>
        </w:rPr>
      </w:pPr>
    </w:p>
    <w:p w14:paraId="0C6A0679" w14:textId="77777777" w:rsidR="00061A21" w:rsidRDefault="00061A21">
      <w:pPr>
        <w:pStyle w:val="a0"/>
        <w:rPr>
          <w:lang w:val="ru-RU"/>
        </w:rPr>
      </w:pPr>
    </w:p>
    <w:p w14:paraId="3AB8F3E4" w14:textId="77777777" w:rsidR="00C655BC" w:rsidRDefault="00C655BC">
      <w:pPr>
        <w:pStyle w:val="a0"/>
        <w:rPr>
          <w:lang w:val="ru-RU"/>
        </w:rPr>
      </w:pPr>
    </w:p>
    <w:p w14:paraId="3B04BCD6" w14:textId="77777777" w:rsidR="00061A21" w:rsidRDefault="00154308" w:rsidP="00061A21">
      <w:pPr>
        <w:pStyle w:val="a0"/>
        <w:rPr>
          <w:b/>
          <w:sz w:val="28"/>
          <w:szCs w:val="28"/>
          <w:lang w:val="ru-RU"/>
        </w:rPr>
      </w:pPr>
      <w:r w:rsidRPr="00C655BC">
        <w:rPr>
          <w:b/>
          <w:sz w:val="28"/>
          <w:szCs w:val="28"/>
          <w:lang w:val="ru-RU"/>
        </w:rPr>
        <w:t xml:space="preserve">Об утверждении Порядка разработки </w:t>
      </w:r>
      <w:r w:rsidRPr="00C655BC">
        <w:rPr>
          <w:b/>
          <w:sz w:val="28"/>
          <w:szCs w:val="28"/>
          <w:lang w:val="ru-RU"/>
        </w:rPr>
        <w:br/>
      </w:r>
      <w:r w:rsidR="00500E2A" w:rsidRPr="00C655BC">
        <w:rPr>
          <w:b/>
          <w:sz w:val="28"/>
          <w:szCs w:val="28"/>
          <w:lang w:val="ru-RU"/>
        </w:rPr>
        <w:t xml:space="preserve">ежегодного </w:t>
      </w:r>
      <w:r w:rsidRPr="00C655BC">
        <w:rPr>
          <w:b/>
          <w:sz w:val="28"/>
          <w:szCs w:val="28"/>
          <w:lang w:val="ru-RU"/>
        </w:rPr>
        <w:t xml:space="preserve">прогноза социально-экономического </w:t>
      </w:r>
      <w:r w:rsidRPr="00C655BC">
        <w:rPr>
          <w:b/>
          <w:sz w:val="28"/>
          <w:szCs w:val="28"/>
          <w:lang w:val="ru-RU"/>
        </w:rPr>
        <w:br/>
        <w:t xml:space="preserve">развития муниципального округа </w:t>
      </w:r>
      <w:r w:rsidRPr="00C655BC">
        <w:rPr>
          <w:b/>
          <w:sz w:val="28"/>
          <w:szCs w:val="28"/>
          <w:lang w:val="ru-RU"/>
        </w:rPr>
        <w:br/>
      </w:r>
      <w:r w:rsidR="00500E2A" w:rsidRPr="00C655BC">
        <w:rPr>
          <w:b/>
          <w:sz w:val="28"/>
          <w:szCs w:val="28"/>
          <w:lang w:val="ru-RU"/>
        </w:rPr>
        <w:t>Останкинский</w:t>
      </w:r>
      <w:r w:rsidRPr="00C655BC">
        <w:rPr>
          <w:b/>
          <w:sz w:val="28"/>
          <w:szCs w:val="28"/>
          <w:lang w:val="ru-RU"/>
        </w:rPr>
        <w:t xml:space="preserve"> </w:t>
      </w:r>
    </w:p>
    <w:p w14:paraId="6EEFA261" w14:textId="4CC5F8C5" w:rsidR="00B93118" w:rsidRPr="00934E1B" w:rsidRDefault="00154308" w:rsidP="00061A21">
      <w:pPr>
        <w:pStyle w:val="a0"/>
        <w:spacing w:after="0"/>
        <w:jc w:val="both"/>
        <w:rPr>
          <w:lang w:val="ru-RU"/>
        </w:rPr>
      </w:pPr>
      <w:r w:rsidRPr="00C655BC">
        <w:rPr>
          <w:b/>
          <w:sz w:val="28"/>
          <w:szCs w:val="28"/>
          <w:lang w:val="ru-RU"/>
        </w:rPr>
        <w:br/>
      </w:r>
      <w:r w:rsidR="00061A21">
        <w:rPr>
          <w:sz w:val="28"/>
          <w:szCs w:val="28"/>
          <w:lang w:val="ru-RU"/>
        </w:rPr>
        <w:t xml:space="preserve">       </w:t>
      </w:r>
      <w:r w:rsidRPr="00C655BC">
        <w:rPr>
          <w:sz w:val="28"/>
          <w:szCs w:val="28"/>
          <w:lang w:val="ru-RU"/>
        </w:rPr>
        <w:t xml:space="preserve">В соответствии со статьей 173 Бюджетного кодекса Российской Федерации, Федеральным законом от 6 октября 2003 года № 131-ФЗ «Об общих принципах </w:t>
      </w:r>
      <w:r w:rsidR="00A10B53">
        <w:rPr>
          <w:sz w:val="28"/>
          <w:szCs w:val="28"/>
          <w:lang w:val="ru-RU"/>
        </w:rPr>
        <w:t>о</w:t>
      </w:r>
      <w:r w:rsidRPr="00C655BC">
        <w:rPr>
          <w:sz w:val="28"/>
          <w:szCs w:val="28"/>
          <w:lang w:val="ru-RU"/>
        </w:rPr>
        <w:t xml:space="preserve">рганизации местного самоуправления в Российской Федерации», статьей 16 Закона города Москвы от 6 ноября 2002 года № </w:t>
      </w:r>
      <w:r w:rsidR="006F1902">
        <w:rPr>
          <w:sz w:val="28"/>
          <w:szCs w:val="28"/>
          <w:lang w:val="ru-RU"/>
        </w:rPr>
        <w:t>5</w:t>
      </w:r>
      <w:r w:rsidRPr="00C655BC">
        <w:rPr>
          <w:sz w:val="28"/>
          <w:szCs w:val="28"/>
          <w:lang w:val="ru-RU"/>
        </w:rPr>
        <w:t xml:space="preserve">6 «Об организации местного самоуправления в городе Москве», пунктом </w:t>
      </w:r>
      <w:r w:rsidR="00C655BC" w:rsidRPr="00C655BC">
        <w:rPr>
          <w:sz w:val="28"/>
          <w:szCs w:val="28"/>
          <w:lang w:val="ru-RU"/>
        </w:rPr>
        <w:t>2</w:t>
      </w:r>
      <w:r w:rsidRPr="00C655BC">
        <w:rPr>
          <w:sz w:val="28"/>
          <w:szCs w:val="28"/>
          <w:lang w:val="ru-RU"/>
        </w:rPr>
        <w:t xml:space="preserve"> статьи </w:t>
      </w:r>
      <w:r w:rsidR="00C655BC" w:rsidRPr="00C655BC">
        <w:rPr>
          <w:sz w:val="28"/>
          <w:szCs w:val="28"/>
          <w:lang w:val="ru-RU"/>
        </w:rPr>
        <w:t>17</w:t>
      </w:r>
      <w:r w:rsidRPr="00C655BC">
        <w:rPr>
          <w:sz w:val="28"/>
          <w:szCs w:val="28"/>
          <w:lang w:val="ru-RU"/>
        </w:rPr>
        <w:t xml:space="preserve"> и статьей </w:t>
      </w:r>
      <w:r w:rsidR="00C655BC" w:rsidRPr="00C655BC">
        <w:rPr>
          <w:sz w:val="28"/>
          <w:szCs w:val="28"/>
          <w:lang w:val="ru-RU"/>
        </w:rPr>
        <w:t>58</w:t>
      </w:r>
      <w:r w:rsidRPr="00C655BC">
        <w:rPr>
          <w:sz w:val="28"/>
          <w:szCs w:val="28"/>
          <w:lang w:val="ru-RU"/>
        </w:rPr>
        <w:t xml:space="preserve"> Устава муниципального округа </w:t>
      </w:r>
      <w:r w:rsidR="00CD0BFB" w:rsidRPr="00C655BC">
        <w:rPr>
          <w:sz w:val="28"/>
          <w:szCs w:val="28"/>
          <w:lang w:val="ru-RU"/>
        </w:rPr>
        <w:t>Останкин</w:t>
      </w:r>
      <w:r w:rsidRPr="00C655BC">
        <w:rPr>
          <w:sz w:val="28"/>
          <w:szCs w:val="28"/>
          <w:lang w:val="ru-RU"/>
        </w:rPr>
        <w:t xml:space="preserve">ский, пунктом </w:t>
      </w:r>
      <w:r w:rsidR="00C655BC" w:rsidRPr="00C655BC">
        <w:rPr>
          <w:sz w:val="28"/>
          <w:szCs w:val="28"/>
          <w:lang w:val="ru-RU"/>
        </w:rPr>
        <w:t>2</w:t>
      </w:r>
      <w:r w:rsidRPr="00C655BC">
        <w:rPr>
          <w:sz w:val="28"/>
          <w:szCs w:val="28"/>
          <w:lang w:val="ru-RU"/>
        </w:rPr>
        <w:t xml:space="preserve">3 </w:t>
      </w:r>
      <w:r w:rsidR="00C655BC" w:rsidRPr="00C655BC">
        <w:rPr>
          <w:sz w:val="28"/>
          <w:szCs w:val="28"/>
          <w:lang w:val="ru-RU"/>
        </w:rPr>
        <w:t xml:space="preserve">раздела 7 </w:t>
      </w:r>
      <w:r w:rsidRPr="00C655BC">
        <w:rPr>
          <w:sz w:val="28"/>
          <w:szCs w:val="28"/>
          <w:lang w:val="ru-RU"/>
        </w:rPr>
        <w:t xml:space="preserve">Положения о бюджетном процессе в муниципальном округе </w:t>
      </w:r>
      <w:r w:rsidR="00CD0BFB" w:rsidRPr="00C655BC">
        <w:rPr>
          <w:sz w:val="28"/>
          <w:szCs w:val="28"/>
          <w:lang w:val="ru-RU"/>
        </w:rPr>
        <w:t>Останки</w:t>
      </w:r>
      <w:r w:rsidRPr="00C655BC">
        <w:rPr>
          <w:sz w:val="28"/>
          <w:szCs w:val="28"/>
          <w:lang w:val="ru-RU"/>
        </w:rPr>
        <w:t>нский</w:t>
      </w:r>
      <w:r w:rsidR="00701CC8">
        <w:rPr>
          <w:sz w:val="28"/>
          <w:szCs w:val="28"/>
          <w:lang w:val="ru-RU"/>
        </w:rPr>
        <w:t xml:space="preserve"> в городе Москве</w:t>
      </w:r>
      <w:r w:rsidR="00934E1B">
        <w:rPr>
          <w:sz w:val="28"/>
          <w:szCs w:val="28"/>
          <w:lang w:val="ru-RU"/>
        </w:rPr>
        <w:t xml:space="preserve">, </w:t>
      </w:r>
      <w:r w:rsidR="00061A21" w:rsidRPr="00DD1FF0">
        <w:rPr>
          <w:rFonts w:ascii="Times New Roman" w:hAnsi="Times New Roman" w:cs="Times New Roman"/>
          <w:sz w:val="28"/>
          <w:szCs w:val="28"/>
          <w:lang w:val="ru-RU"/>
        </w:rPr>
        <w:t>администрация муниципального округа Останкинский постановляет:</w:t>
      </w:r>
    </w:p>
    <w:p w14:paraId="660A021C" w14:textId="50817EA8" w:rsidR="00543048" w:rsidRPr="00C655BC" w:rsidRDefault="00154308" w:rsidP="00061A21">
      <w:pPr>
        <w:pStyle w:val="a0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 w:rsidRPr="00C655BC">
        <w:rPr>
          <w:sz w:val="28"/>
          <w:szCs w:val="28"/>
          <w:lang w:val="ru-RU"/>
        </w:rPr>
        <w:t xml:space="preserve">Утвердить Порядок разработки прогноза социально-экономического развития муниципального округа </w:t>
      </w:r>
      <w:r w:rsidR="00CD0BFB" w:rsidRPr="00C655BC">
        <w:rPr>
          <w:sz w:val="28"/>
          <w:szCs w:val="28"/>
          <w:lang w:val="ru-RU"/>
        </w:rPr>
        <w:t>Останкинский</w:t>
      </w:r>
      <w:r w:rsidRPr="00C655BC">
        <w:rPr>
          <w:sz w:val="28"/>
          <w:szCs w:val="28"/>
          <w:lang w:val="ru-RU"/>
        </w:rPr>
        <w:t xml:space="preserve"> согласно Приложению к настоящему постановлению. </w:t>
      </w:r>
    </w:p>
    <w:p w14:paraId="0F31CA9F" w14:textId="30BEBFA6" w:rsidR="00543048" w:rsidRPr="00C655BC" w:rsidRDefault="00154308" w:rsidP="00061A21">
      <w:pPr>
        <w:pStyle w:val="a0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 w:rsidRPr="00C655BC">
        <w:rPr>
          <w:sz w:val="28"/>
          <w:szCs w:val="28"/>
          <w:lang w:val="ru-RU"/>
        </w:rPr>
        <w:t xml:space="preserve">Опубликовать настоящее постановление в бюллетене «Московский муниципальный вестник» и разместить на официальном сайте муниципального округа </w:t>
      </w:r>
      <w:r w:rsidR="00CD0BFB" w:rsidRPr="00C655BC">
        <w:rPr>
          <w:sz w:val="28"/>
          <w:szCs w:val="28"/>
          <w:lang w:val="ru-RU"/>
        </w:rPr>
        <w:t>Останкинский</w:t>
      </w:r>
      <w:r w:rsidR="00543048" w:rsidRPr="00C655BC">
        <w:rPr>
          <w:sz w:val="28"/>
          <w:szCs w:val="28"/>
          <w:lang w:val="ru-RU"/>
        </w:rPr>
        <w:t>.</w:t>
      </w:r>
    </w:p>
    <w:p w14:paraId="0A4ED856" w14:textId="3ED4CF93" w:rsidR="00B93118" w:rsidRPr="00C655BC" w:rsidRDefault="00154308" w:rsidP="00061A21">
      <w:pPr>
        <w:pStyle w:val="a0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 w:rsidRPr="00C655BC">
        <w:rPr>
          <w:sz w:val="28"/>
          <w:szCs w:val="28"/>
          <w:lang w:val="ru-RU"/>
        </w:rPr>
        <w:t xml:space="preserve">Настоящее постановление вступает в силу </w:t>
      </w:r>
      <w:r w:rsidR="00DF07E1" w:rsidRPr="00DF07E1">
        <w:rPr>
          <w:sz w:val="28"/>
          <w:szCs w:val="28"/>
          <w:lang w:val="ru-RU"/>
        </w:rPr>
        <w:t xml:space="preserve">со дня его </w:t>
      </w:r>
      <w:r w:rsidR="00DD1FF0">
        <w:rPr>
          <w:sz w:val="28"/>
          <w:szCs w:val="28"/>
          <w:lang w:val="ru-RU"/>
        </w:rPr>
        <w:t>принятия</w:t>
      </w:r>
      <w:r w:rsidR="00DF07E1" w:rsidRPr="00DF07E1">
        <w:rPr>
          <w:sz w:val="28"/>
          <w:szCs w:val="28"/>
          <w:lang w:val="ru-RU"/>
        </w:rPr>
        <w:t>.</w:t>
      </w:r>
    </w:p>
    <w:p w14:paraId="1904DC0A" w14:textId="77777777" w:rsidR="00061A21" w:rsidRPr="00DD1FF0" w:rsidRDefault="00061A21" w:rsidP="00061A21">
      <w:pPr>
        <w:pStyle w:val="a0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FF0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возложить на главу администрации муниципального округа Останкинский О.В. Голембу.</w:t>
      </w:r>
    </w:p>
    <w:p w14:paraId="6A7A2254" w14:textId="77777777" w:rsidR="00061A21" w:rsidRPr="00061A21" w:rsidRDefault="00061A21" w:rsidP="00061A21">
      <w:pPr>
        <w:ind w:firstLine="567"/>
        <w:jc w:val="both"/>
        <w:rPr>
          <w:sz w:val="26"/>
          <w:szCs w:val="26"/>
          <w:lang w:val="ru-RU"/>
        </w:rPr>
      </w:pPr>
    </w:p>
    <w:p w14:paraId="0DCE07C1" w14:textId="68B1A600" w:rsidR="00B93118" w:rsidRPr="00C655BC" w:rsidRDefault="00154308" w:rsidP="00934E1B">
      <w:pPr>
        <w:pStyle w:val="a0"/>
        <w:tabs>
          <w:tab w:val="left" w:pos="851"/>
        </w:tabs>
        <w:jc w:val="both"/>
        <w:rPr>
          <w:sz w:val="28"/>
          <w:szCs w:val="28"/>
          <w:lang w:val="ru-RU"/>
        </w:rPr>
      </w:pPr>
      <w:r w:rsidRPr="00C655BC">
        <w:rPr>
          <w:sz w:val="28"/>
          <w:szCs w:val="28"/>
          <w:lang w:val="ru-RU"/>
        </w:rPr>
        <w:br/>
      </w:r>
      <w:r w:rsidRPr="00C655BC">
        <w:rPr>
          <w:b/>
          <w:sz w:val="28"/>
          <w:szCs w:val="28"/>
          <w:lang w:val="ru-RU"/>
        </w:rPr>
        <w:t xml:space="preserve">Глава администрации </w:t>
      </w:r>
      <w:r w:rsidR="00CD0BFB" w:rsidRPr="00C655BC">
        <w:rPr>
          <w:b/>
          <w:sz w:val="28"/>
          <w:szCs w:val="28"/>
          <w:lang w:val="ru-RU"/>
        </w:rPr>
        <w:t xml:space="preserve">                                                         </w:t>
      </w:r>
      <w:r w:rsidR="00934E1B">
        <w:rPr>
          <w:b/>
          <w:sz w:val="28"/>
          <w:szCs w:val="28"/>
          <w:lang w:val="ru-RU"/>
        </w:rPr>
        <w:t xml:space="preserve">       </w:t>
      </w:r>
      <w:r w:rsidR="00CD0BFB" w:rsidRPr="00C655BC">
        <w:rPr>
          <w:b/>
          <w:sz w:val="28"/>
          <w:szCs w:val="28"/>
          <w:lang w:val="ru-RU"/>
        </w:rPr>
        <w:t xml:space="preserve">  </w:t>
      </w:r>
      <w:r w:rsidR="00061A21">
        <w:rPr>
          <w:b/>
          <w:sz w:val="28"/>
          <w:szCs w:val="28"/>
          <w:lang w:val="ru-RU"/>
        </w:rPr>
        <w:t xml:space="preserve">              </w:t>
      </w:r>
      <w:r w:rsidR="00CD0BFB" w:rsidRPr="00C655BC">
        <w:rPr>
          <w:b/>
          <w:sz w:val="28"/>
          <w:szCs w:val="28"/>
          <w:lang w:val="ru-RU"/>
        </w:rPr>
        <w:t xml:space="preserve">  О</w:t>
      </w:r>
      <w:r w:rsidRPr="00C655BC">
        <w:rPr>
          <w:b/>
          <w:sz w:val="28"/>
          <w:szCs w:val="28"/>
          <w:lang w:val="ru-RU"/>
        </w:rPr>
        <w:t>.</w:t>
      </w:r>
      <w:r w:rsidR="00CD0BFB" w:rsidRPr="00C655BC">
        <w:rPr>
          <w:b/>
          <w:sz w:val="28"/>
          <w:szCs w:val="28"/>
          <w:lang w:val="ru-RU"/>
        </w:rPr>
        <w:t>В</w:t>
      </w:r>
      <w:r w:rsidRPr="00C655BC">
        <w:rPr>
          <w:b/>
          <w:sz w:val="28"/>
          <w:szCs w:val="28"/>
          <w:lang w:val="ru-RU"/>
        </w:rPr>
        <w:t xml:space="preserve">. </w:t>
      </w:r>
      <w:r w:rsidR="00CD0BFB" w:rsidRPr="00C655BC">
        <w:rPr>
          <w:b/>
          <w:sz w:val="28"/>
          <w:szCs w:val="28"/>
          <w:lang w:val="ru-RU"/>
        </w:rPr>
        <w:t>Големба</w:t>
      </w:r>
      <w:r w:rsidRPr="00C655BC">
        <w:rPr>
          <w:b/>
          <w:sz w:val="28"/>
          <w:szCs w:val="28"/>
          <w:lang w:val="ru-RU"/>
        </w:rPr>
        <w:t xml:space="preserve"> </w:t>
      </w:r>
    </w:p>
    <w:p w14:paraId="3F8A002E" w14:textId="64684B5F" w:rsidR="00934E1B" w:rsidRDefault="00934E1B" w:rsidP="00CD0BFB">
      <w:pPr>
        <w:pStyle w:val="a0"/>
        <w:jc w:val="right"/>
        <w:rPr>
          <w:lang w:val="ru-RU"/>
        </w:rPr>
      </w:pPr>
    </w:p>
    <w:p w14:paraId="1020653D" w14:textId="77777777" w:rsidR="009B5BF1" w:rsidRDefault="009B5BF1" w:rsidP="00CD0BFB">
      <w:pPr>
        <w:pStyle w:val="a0"/>
        <w:jc w:val="right"/>
        <w:rPr>
          <w:lang w:val="ru-RU"/>
        </w:rPr>
      </w:pPr>
    </w:p>
    <w:p w14:paraId="512F7B83" w14:textId="6F7E5D95" w:rsidR="00B93118" w:rsidRPr="00061A21" w:rsidRDefault="00154308" w:rsidP="00061A21">
      <w:pPr>
        <w:pStyle w:val="a0"/>
        <w:ind w:left="6663"/>
        <w:rPr>
          <w:sz w:val="22"/>
          <w:szCs w:val="22"/>
          <w:lang w:val="ru-RU"/>
        </w:rPr>
      </w:pPr>
      <w:r w:rsidRPr="00061A21">
        <w:rPr>
          <w:sz w:val="22"/>
          <w:szCs w:val="22"/>
          <w:lang w:val="ru-RU"/>
        </w:rPr>
        <w:lastRenderedPageBreak/>
        <w:t xml:space="preserve">Приложение </w:t>
      </w:r>
      <w:r w:rsidRPr="00061A21">
        <w:rPr>
          <w:b/>
          <w:sz w:val="22"/>
          <w:szCs w:val="22"/>
          <w:lang w:val="ru-RU"/>
        </w:rPr>
        <w:br/>
      </w:r>
      <w:r w:rsidRPr="00061A21">
        <w:rPr>
          <w:sz w:val="22"/>
          <w:szCs w:val="22"/>
          <w:lang w:val="ru-RU"/>
        </w:rPr>
        <w:t xml:space="preserve">к постановлению администрации </w:t>
      </w:r>
      <w:r w:rsidRPr="00061A21">
        <w:rPr>
          <w:sz w:val="22"/>
          <w:szCs w:val="22"/>
          <w:lang w:val="ru-RU"/>
        </w:rPr>
        <w:br/>
        <w:t xml:space="preserve">муниципального округа </w:t>
      </w:r>
      <w:r w:rsidR="00CD0BFB" w:rsidRPr="00061A21">
        <w:rPr>
          <w:sz w:val="22"/>
          <w:szCs w:val="22"/>
          <w:lang w:val="ru-RU"/>
        </w:rPr>
        <w:t>Останкинский</w:t>
      </w:r>
      <w:r w:rsidRPr="00061A21">
        <w:rPr>
          <w:sz w:val="22"/>
          <w:szCs w:val="22"/>
          <w:lang w:val="ru-RU"/>
        </w:rPr>
        <w:t xml:space="preserve"> </w:t>
      </w:r>
      <w:r w:rsidRPr="00061A21">
        <w:rPr>
          <w:sz w:val="22"/>
          <w:szCs w:val="22"/>
          <w:lang w:val="ru-RU"/>
        </w:rPr>
        <w:br/>
        <w:t>от ___ _________ 202</w:t>
      </w:r>
      <w:r w:rsidR="00CD0BFB" w:rsidRPr="00061A21">
        <w:rPr>
          <w:sz w:val="22"/>
          <w:szCs w:val="22"/>
          <w:lang w:val="ru-RU"/>
        </w:rPr>
        <w:t>3</w:t>
      </w:r>
      <w:r w:rsidRPr="00061A21">
        <w:rPr>
          <w:sz w:val="22"/>
          <w:szCs w:val="22"/>
          <w:lang w:val="ru-RU"/>
        </w:rPr>
        <w:t xml:space="preserve"> г</w:t>
      </w:r>
      <w:r w:rsidR="00061A21" w:rsidRPr="00061A21">
        <w:rPr>
          <w:sz w:val="22"/>
          <w:szCs w:val="22"/>
          <w:lang w:val="ru-RU"/>
        </w:rPr>
        <w:t>ода</w:t>
      </w:r>
      <w:r w:rsidRPr="00061A21">
        <w:rPr>
          <w:sz w:val="22"/>
          <w:szCs w:val="22"/>
          <w:lang w:val="ru-RU"/>
        </w:rPr>
        <w:t xml:space="preserve"> № __</w:t>
      </w:r>
      <w:r w:rsidR="00CD0BFB" w:rsidRPr="00061A21">
        <w:rPr>
          <w:sz w:val="22"/>
          <w:szCs w:val="22"/>
          <w:lang w:val="ru-RU"/>
        </w:rPr>
        <w:t>__</w:t>
      </w:r>
      <w:r w:rsidRPr="00061A21">
        <w:rPr>
          <w:sz w:val="22"/>
          <w:szCs w:val="22"/>
          <w:lang w:val="ru-RU"/>
        </w:rPr>
        <w:t xml:space="preserve"> </w:t>
      </w:r>
    </w:p>
    <w:p w14:paraId="7E63B4C5" w14:textId="77777777" w:rsidR="00061A21" w:rsidRDefault="00061A21" w:rsidP="00C655BC">
      <w:pPr>
        <w:pStyle w:val="a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63D8670C" w14:textId="2E39E71B" w:rsidR="00B93118" w:rsidRPr="00061A21" w:rsidRDefault="00154308" w:rsidP="00C655BC">
      <w:pPr>
        <w:pStyle w:val="a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ПОРЯДОК </w:t>
      </w:r>
      <w:r w:rsidRPr="00061A21">
        <w:rPr>
          <w:rFonts w:ascii="Times New Roman" w:hAnsi="Times New Roman" w:cs="Times New Roman"/>
          <w:b/>
          <w:bCs/>
          <w:sz w:val="26"/>
          <w:szCs w:val="26"/>
          <w:lang w:val="ru-RU"/>
        </w:rPr>
        <w:br/>
        <w:t xml:space="preserve">разработки прогноза социально-экономического развития муниципального округа </w:t>
      </w:r>
      <w:r w:rsidR="00CD0BFB" w:rsidRPr="00061A21">
        <w:rPr>
          <w:rFonts w:ascii="Times New Roman" w:hAnsi="Times New Roman" w:cs="Times New Roman"/>
          <w:b/>
          <w:bCs/>
          <w:sz w:val="26"/>
          <w:szCs w:val="26"/>
          <w:lang w:val="ru-RU"/>
        </w:rPr>
        <w:t>Останкинский</w:t>
      </w:r>
    </w:p>
    <w:p w14:paraId="7FF629D9" w14:textId="16DC6841" w:rsidR="00B93118" w:rsidRPr="00061A21" w:rsidRDefault="00154308" w:rsidP="00DF07E1">
      <w:pPr>
        <w:pStyle w:val="a0"/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b/>
          <w:bCs/>
          <w:sz w:val="26"/>
          <w:szCs w:val="26"/>
          <w:lang w:val="ru-RU"/>
        </w:rPr>
        <w:t>1. Общие положения</w:t>
      </w:r>
    </w:p>
    <w:p w14:paraId="21B058A7" w14:textId="0AA3C708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1.1. Настоящий Порядок разработки и утверждения прогноза социально-экономического развития муниципального округа </w:t>
      </w:r>
      <w:r w:rsidR="00F7589B" w:rsidRPr="00061A21">
        <w:rPr>
          <w:rFonts w:ascii="Times New Roman" w:hAnsi="Times New Roman" w:cs="Times New Roman"/>
          <w:sz w:val="26"/>
          <w:szCs w:val="26"/>
          <w:lang w:val="ru-RU"/>
        </w:rPr>
        <w:t>Останкинский</w:t>
      </w: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 (далее – Порядок) разработан в соответствии с бюджетным кодексом Российской Федерации и определяет правила разработки прогноза социально-экономического развития муниципального округа </w:t>
      </w:r>
      <w:r w:rsidR="00F7589B" w:rsidRPr="00061A21">
        <w:rPr>
          <w:rFonts w:ascii="Times New Roman" w:hAnsi="Times New Roman" w:cs="Times New Roman"/>
          <w:sz w:val="26"/>
          <w:szCs w:val="26"/>
          <w:lang w:val="ru-RU"/>
        </w:rPr>
        <w:t>Останкинский</w:t>
      </w: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 (далее – муниципальный округ). </w:t>
      </w:r>
    </w:p>
    <w:p w14:paraId="0545CB06" w14:textId="048633C4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1.2. Прогноз социально-экономического развития муниципального округа (далее – прогноз социально-экономического развития) – обоснованная оценка вероятного состояния социально-экономической сферы муниципального округа. </w:t>
      </w:r>
    </w:p>
    <w:p w14:paraId="618A5C2D" w14:textId="34056A23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прогноза социально-экономического развития разрабатывается проект бюджета муниципального округа (далее – местный бюджет), а также среднесрочный финансовый план муниципального округа (при принятии местного бюджета на очередной финансовый год). </w:t>
      </w:r>
    </w:p>
    <w:p w14:paraId="13FF10A1" w14:textId="3580CEFE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1.3. Прогноз социально-экономического развития разрабатывается администрацией муниципального округа (далее – администрация). </w:t>
      </w:r>
    </w:p>
    <w:p w14:paraId="3B2DA1A4" w14:textId="3C3425E6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Разработку прогноза социально-экономического развития осуществляет </w:t>
      </w:r>
      <w:r w:rsidR="00DD1FF0">
        <w:rPr>
          <w:rFonts w:ascii="Times New Roman" w:hAnsi="Times New Roman" w:cs="Times New Roman"/>
          <w:sz w:val="26"/>
          <w:szCs w:val="26"/>
          <w:lang w:val="ru-RU"/>
        </w:rPr>
        <w:t>финансово-бухгалтерская служба</w:t>
      </w: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администрации (далее – </w:t>
      </w:r>
      <w:r w:rsidR="00DD1FF0">
        <w:rPr>
          <w:rFonts w:ascii="Times New Roman" w:hAnsi="Times New Roman" w:cs="Times New Roman"/>
          <w:sz w:val="26"/>
          <w:szCs w:val="26"/>
          <w:lang w:val="ru-RU"/>
        </w:rPr>
        <w:t>финансово-бухгалтерская служба</w:t>
      </w: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) во взаимодействии с другими структурными подразделениями администрации. </w:t>
      </w:r>
    </w:p>
    <w:p w14:paraId="609EF069" w14:textId="6E5F888D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1.4. Прогноз социально-экономического развития разрабатывается ежегодно на очередной финансовый год и плановый период. </w:t>
      </w:r>
    </w:p>
    <w:p w14:paraId="4C79D232" w14:textId="01D07C37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В случае, если </w:t>
      </w:r>
      <w:r w:rsidR="00500E2A" w:rsidRPr="00061A21">
        <w:rPr>
          <w:rFonts w:ascii="Times New Roman" w:hAnsi="Times New Roman" w:cs="Times New Roman"/>
          <w:sz w:val="26"/>
          <w:szCs w:val="26"/>
          <w:lang w:val="ru-RU"/>
        </w:rPr>
        <w:t>администрация</w:t>
      </w: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округа</w:t>
      </w:r>
      <w:r w:rsidR="00500E2A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40834" w:rsidRPr="00061A21">
        <w:rPr>
          <w:rFonts w:ascii="Times New Roman" w:hAnsi="Times New Roman" w:cs="Times New Roman"/>
          <w:sz w:val="26"/>
          <w:szCs w:val="26"/>
          <w:lang w:val="ru-RU"/>
        </w:rPr>
        <w:t>Останкинский (</w:t>
      </w: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далее – </w:t>
      </w:r>
      <w:r w:rsidR="00500E2A" w:rsidRPr="00061A21">
        <w:rPr>
          <w:rFonts w:ascii="Times New Roman" w:hAnsi="Times New Roman" w:cs="Times New Roman"/>
          <w:sz w:val="26"/>
          <w:szCs w:val="26"/>
          <w:lang w:val="ru-RU"/>
        </w:rPr>
        <w:t>администрация</w:t>
      </w:r>
      <w:r w:rsidRPr="00061A21">
        <w:rPr>
          <w:rFonts w:ascii="Times New Roman" w:hAnsi="Times New Roman" w:cs="Times New Roman"/>
          <w:sz w:val="26"/>
          <w:szCs w:val="26"/>
          <w:lang w:val="ru-RU"/>
        </w:rPr>
        <w:t>) принял</w:t>
      </w:r>
      <w:r w:rsidR="00500E2A" w:rsidRPr="00061A21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 решение о формировании в соответствии с требованиями Бюджетного кодекса Российской Федерации бюджетного прогноза муниципального округа на долгосрочный период, прогноз социально-экономического развития также разрабатывается каждые три года на шесть лет и более. </w:t>
      </w:r>
    </w:p>
    <w:p w14:paraId="7881B123" w14:textId="2F082FAE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1.5. Понятия и термины, применяемые в настоящем Порядке, соответствуют содержанию понятий и терминов, применяемых в Бюджетном кодексе Российской Федерации. </w:t>
      </w:r>
    </w:p>
    <w:p w14:paraId="6819E945" w14:textId="77777777" w:rsidR="00DF07E1" w:rsidRPr="00061A21" w:rsidRDefault="00DF07E1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4507695" w14:textId="6E2B7C7E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b/>
          <w:bCs/>
          <w:sz w:val="26"/>
          <w:szCs w:val="26"/>
          <w:lang w:val="ru-RU"/>
        </w:rPr>
        <w:t>2.</w:t>
      </w:r>
      <w:r w:rsidR="006827A6" w:rsidRPr="00061A2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061A2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Разработка прогноза социально-экономического развития</w:t>
      </w:r>
      <w:r w:rsidR="00C655BC" w:rsidRPr="00061A21">
        <w:rPr>
          <w:rFonts w:ascii="Times New Roman" w:hAnsi="Times New Roman" w:cs="Times New Roman"/>
          <w:b/>
          <w:bCs/>
          <w:sz w:val="26"/>
          <w:szCs w:val="26"/>
          <w:lang w:val="ru-RU"/>
        </w:rPr>
        <w:t>.</w:t>
      </w:r>
    </w:p>
    <w:p w14:paraId="1EB67709" w14:textId="76A83BB9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2.1. Прогноз социально-экономического развития разрабатывается на основе прогноза социально-экономического развития города Москвы, а также официальной статистической информации о социальных и экономических процессах в городе Москве и муниципальном округе. </w:t>
      </w:r>
    </w:p>
    <w:p w14:paraId="5901498B" w14:textId="7D8BBAA9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2.2. Прогноз социально-экономического развития на очередной финансовый год и плановый период разрабатывается путем уточнения показателей планового периода и добавления показателей второго года планового периода. </w:t>
      </w:r>
    </w:p>
    <w:p w14:paraId="216F38F5" w14:textId="2715EB07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Прогноз социально-экономического развития на долгосрочный период разрабатывается путем уточнения показателей планового периода и добавления показателей трех лет </w:t>
      </w:r>
      <w:r w:rsidRPr="00061A21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долгосрочного периода. </w:t>
      </w:r>
    </w:p>
    <w:p w14:paraId="42E8D237" w14:textId="0EE627B7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2.3. Разработка прогноза социально-экономического развития включает два этапа: </w:t>
      </w:r>
    </w:p>
    <w:p w14:paraId="78D55F32" w14:textId="2E8E457D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1) сбор официальной информации о развитии социально-экономической сферы муниципального округа и ее анализ; </w:t>
      </w:r>
    </w:p>
    <w:p w14:paraId="2CB1EB7D" w14:textId="230C941E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2) формирование прогноза развития социально-экономической сферы муниципального округа. </w:t>
      </w:r>
    </w:p>
    <w:p w14:paraId="40A3EAA9" w14:textId="68FD9EE5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2.4. Прогноз социально-экономического развития формируется в виде таблицы с отчетными и прогнозными значениями показателей социально-экономического развития </w:t>
      </w:r>
      <w:r w:rsidR="00500E2A" w:rsidRPr="00061A21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 пояснительной записки</w:t>
      </w:r>
      <w:r w:rsidR="00500E2A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Пояснительная записка может включать текстовую часть в случае необходимости отражения информации и сведений, дополнительно поясняющих показатели прогноза социально-экономического развития. </w:t>
      </w:r>
    </w:p>
    <w:p w14:paraId="6B6E1D79" w14:textId="29B4179A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2.5. Прогноз социально-экономического развития содержит количественные показатели, необходимые для определения объемов бюджетных ассигнований (объемов финансирования расходов местного бюджета), выделяемых на: </w:t>
      </w:r>
    </w:p>
    <w:p w14:paraId="7A6DA11E" w14:textId="77777777" w:rsidR="00B93118" w:rsidRPr="00061A21" w:rsidRDefault="00154308" w:rsidP="00DD1FF0">
      <w:pPr>
        <w:pStyle w:val="a0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1) осуществление полномочий по решению вопросов местного </w:t>
      </w:r>
      <w:r w:rsidRPr="00061A21">
        <w:rPr>
          <w:rFonts w:ascii="Times New Roman" w:hAnsi="Times New Roman" w:cs="Times New Roman"/>
          <w:sz w:val="26"/>
          <w:szCs w:val="26"/>
          <w:lang w:val="ru-RU"/>
        </w:rPr>
        <w:br/>
        <w:t xml:space="preserve">значения, в том числе на: </w:t>
      </w:r>
    </w:p>
    <w:p w14:paraId="5ACAE6F8" w14:textId="76CE96BB" w:rsidR="00B93118" w:rsidRPr="00061A21" w:rsidRDefault="00DD1FF0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информирование жителей муниципального округа о деятельности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br/>
        <w:t xml:space="preserve">органов местного самоуправления муниципального округа; </w:t>
      </w:r>
    </w:p>
    <w:p w14:paraId="054E3BE7" w14:textId="4370AB42" w:rsidR="00840834" w:rsidRPr="00061A21" w:rsidRDefault="00DD1FF0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проведение муниципальных выборов и местных референдумов; </w:t>
      </w:r>
    </w:p>
    <w:p w14:paraId="4BF6CCA6" w14:textId="0B7C7538" w:rsidR="00840834" w:rsidRPr="00061A21" w:rsidRDefault="00DD1FF0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повышение правовой культуры избирателей; </w:t>
      </w:r>
    </w:p>
    <w:p w14:paraId="1B2BE9FE" w14:textId="45C5BD0C" w:rsidR="00B93118" w:rsidRPr="00061A21" w:rsidRDefault="00DD1FF0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проведение конференций граждан (собраний делегатов), опросов граждан по инициативе органов местного самоуправления, публичных слушаний и собраний граждан; </w:t>
      </w:r>
    </w:p>
    <w:p w14:paraId="7EBC88D1" w14:textId="634B2F68" w:rsidR="00B93118" w:rsidRPr="00061A21" w:rsidRDefault="00DD1FF0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участие муниципального округа в организациях межмуниципального сотрудничества; </w:t>
      </w:r>
    </w:p>
    <w:p w14:paraId="5B8D1DE0" w14:textId="368295DD" w:rsidR="00B93118" w:rsidRPr="00061A21" w:rsidRDefault="00DD1FF0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организацию и проведение местных праздничных и иных зрелищных мероприятий, развитие местных традиций и обрядов; </w:t>
      </w:r>
    </w:p>
    <w:p w14:paraId="4FBFF929" w14:textId="2D562FB6" w:rsidR="00B93118" w:rsidRPr="00061A21" w:rsidRDefault="00DD1FF0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проведение мероприятий по военно-патриотическому воспитанию граждан Российской Федерации, проживающих на территории муниципального округа; </w:t>
      </w:r>
    </w:p>
    <w:p w14:paraId="12C66B1F" w14:textId="36D0FD48" w:rsidR="00B93118" w:rsidRPr="00061A21" w:rsidRDefault="00DD1FF0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участие в организации и проведении городских праздничных и иных зрелищных мероприятий; </w:t>
      </w:r>
    </w:p>
    <w:p w14:paraId="610833D7" w14:textId="0BAFF1C3" w:rsidR="00B93118" w:rsidRPr="00061A21" w:rsidRDefault="00DD1FF0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участие в мероприятиях по профилактике терроризма и экстремизма, а также по минимизации и (или) ликвидации последствий проявлений терроризма и экстремизма на территории муниципального округа, организуемых федеральными органами исполнительной власти и (или) органами исполнительной власти города Москвы; </w:t>
      </w:r>
    </w:p>
    <w:p w14:paraId="12B9A60F" w14:textId="14589F7F" w:rsidR="00B93118" w:rsidRPr="00061A21" w:rsidRDefault="00DD1FF0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участие в пропаганде знаний в области пожарной безопасности, предупреждения и защиты жителей муниципального округа от чрезвычайных ситуаций природного и техногенного характера, безопасности людей на водных объектах; </w:t>
      </w:r>
    </w:p>
    <w:p w14:paraId="772456F3" w14:textId="346D92CF" w:rsidR="00B93118" w:rsidRPr="00061A21" w:rsidRDefault="00DD1FF0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округа; </w:t>
      </w:r>
    </w:p>
    <w:p w14:paraId="4828AFBF" w14:textId="7A852F51" w:rsidR="00B93118" w:rsidRPr="00061A21" w:rsidRDefault="00DD1FF0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содержание и обеспечение деятельности органов местного самоуправления, должностных лиц местного самоуправления, избирательной комиссии муниципального округа; </w:t>
      </w:r>
    </w:p>
    <w:p w14:paraId="5BEB1BCF" w14:textId="46D183D2" w:rsidR="00B93118" w:rsidRPr="00061A21" w:rsidRDefault="00DD1FF0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организацию дополнительного профессионального образования выборных должностных лиц местного самоуправления, депутатов Совета депутатов, муниципальных служащих муниципального округа и работников муниципальных учреждений, организацию подготовки кадров для муниципальной службы; </w:t>
      </w:r>
    </w:p>
    <w:p w14:paraId="6596C3D7" w14:textId="12BC921B" w:rsidR="00B93118" w:rsidRPr="00061A21" w:rsidRDefault="00DD1FF0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осуществление закупок товаров, работ и услуг для обеспечения муниципальных нужд муниципального округа; </w:t>
      </w:r>
    </w:p>
    <w:p w14:paraId="63E401AB" w14:textId="47689250" w:rsidR="00B93118" w:rsidRPr="00061A21" w:rsidRDefault="00DD1FF0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содержание имущества, находящегося в муниципальной собственности; </w:t>
      </w:r>
    </w:p>
    <w:p w14:paraId="3D20F2E9" w14:textId="2144D50D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2) осуществление отдельных государственных полномочий, переданных органам </w:t>
      </w:r>
      <w:r w:rsidRPr="00061A21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местного самоуправления муниципального округа федеральными законами или законами города Москвы. </w:t>
      </w:r>
    </w:p>
    <w:p w14:paraId="34139CCD" w14:textId="48A634F1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2.6. Прогноз социально-экономического развития включает следующие основные показатели: </w:t>
      </w:r>
    </w:p>
    <w:p w14:paraId="4FC92491" w14:textId="572B4096" w:rsidR="00C655BC" w:rsidRPr="00061A21" w:rsidRDefault="00DD1FF0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>численность населения муниципального округа;</w:t>
      </w:r>
    </w:p>
    <w:p w14:paraId="2040450C" w14:textId="57A46FA2" w:rsidR="00C655BC" w:rsidRPr="00061A21" w:rsidRDefault="00DD1FF0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численность жителей муниципального округа, обладающих пассивным избирательным правом; </w:t>
      </w:r>
    </w:p>
    <w:p w14:paraId="50BA943E" w14:textId="015B2003" w:rsidR="00B93118" w:rsidRPr="00061A21" w:rsidRDefault="00DD1FF0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>численность лиц, замещающих муниципальные должности муниципального округа на постоянной и непостоянной основе</w:t>
      </w:r>
      <w:r w:rsidR="00C655BC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(установленная и фактическая); </w:t>
      </w:r>
    </w:p>
    <w:p w14:paraId="20D5FAB9" w14:textId="18D94470" w:rsidR="00B93118" w:rsidRPr="00061A21" w:rsidRDefault="00DD1FF0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предельная численность муниципальных служащих и работников органов местного самоуправления муниципального округа; </w:t>
      </w:r>
    </w:p>
    <w:p w14:paraId="20932F19" w14:textId="7ED130C3" w:rsidR="00B93118" w:rsidRPr="00061A21" w:rsidRDefault="00DD1FF0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>численность граждан, вышедших на страховую пенсию по старости</w:t>
      </w:r>
      <w:r w:rsidR="00C655BC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или страховую пенсию по инвалидности I и II групп и имеющих право на доплату к пенсии за счёт средств бюджета муниципального округа в соответствии с законодательством о муниципальной службе в городе Москве и об организации местного самоуправления в </w:t>
      </w:r>
      <w:r w:rsidR="00C655BC" w:rsidRPr="00061A21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ороде Москве; </w:t>
      </w:r>
    </w:p>
    <w:p w14:paraId="49828B07" w14:textId="56AC34BB" w:rsidR="00B93118" w:rsidRPr="00061A21" w:rsidRDefault="00DD1FF0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>прогнозируемый объем налоговых доходов бюджета муниципального округа</w:t>
      </w:r>
      <w:r w:rsidR="002C3E2C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154308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CAF2F2B" w14:textId="5C27D160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>2.7. Прогноз социально-экономического развития</w:t>
      </w:r>
      <w:r w:rsidR="00DD1FF0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 в случае необходимости</w:t>
      </w:r>
      <w:r w:rsidR="00DD1FF0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 может включать иные показатели, не предусмотренные</w:t>
      </w:r>
      <w:r w:rsidR="00C655BC"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пунктом 2.6 настоящего Порядка. </w:t>
      </w:r>
    </w:p>
    <w:p w14:paraId="77B16E31" w14:textId="2D89893A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2.8. В пояснительной записке к прогнозу социально-экономического </w:t>
      </w:r>
      <w:r w:rsidRPr="00061A21">
        <w:rPr>
          <w:rFonts w:ascii="Times New Roman" w:hAnsi="Times New Roman" w:cs="Times New Roman"/>
          <w:sz w:val="26"/>
          <w:szCs w:val="26"/>
          <w:lang w:val="ru-RU"/>
        </w:rPr>
        <w:br/>
        <w:t xml:space="preserve">развития приводится обоснование показателей прогноза, в том числе их сопоставление с ранее утвержденными показателями с указанием причин и факторов прогнозируемых изменений (изменение уровня и темпов инфляции, изменение уровня реальных доходов населения, изменение численности населения муниципального округа, изменения в федеральном законодательстве и (или) законодательстве города Москвы и других). </w:t>
      </w:r>
    </w:p>
    <w:p w14:paraId="6CDD4B61" w14:textId="23AF5134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В случае включения в прогноз социально-экономического развития показателей, не предусмотренных пунктом 2.6 настоящего Порядка, пояснительная записка должна отражать причины их включения. </w:t>
      </w:r>
    </w:p>
    <w:p w14:paraId="00A1B291" w14:textId="7C1EA8AA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2.9. Изменение прогноза социально-экономического развития в ходе составления или рассмотрения проекта местного бюджета влечет за собой изменение основных </w:t>
      </w:r>
      <w:r w:rsidR="00840834" w:rsidRPr="00061A21">
        <w:rPr>
          <w:rFonts w:ascii="Times New Roman" w:hAnsi="Times New Roman" w:cs="Times New Roman"/>
          <w:sz w:val="26"/>
          <w:szCs w:val="26"/>
          <w:lang w:val="ru-RU"/>
        </w:rPr>
        <w:t>х</w:t>
      </w: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арактеристик проекта местного бюджета (общего объема доходов местного бюджета, общего объема расходов местного бюджета, дефицита (профицита) местного бюджета). </w:t>
      </w:r>
    </w:p>
    <w:p w14:paraId="564C0E8F" w14:textId="19616CF7" w:rsidR="00B93118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2.10. Разработка прогноза социально-экономического развития осуществляется в сроки, установленные порядком составления проекта местного бюджета, утверждаемым администрацией. </w:t>
      </w:r>
    </w:p>
    <w:p w14:paraId="492506BF" w14:textId="7B344D03" w:rsidR="00C655BC" w:rsidRPr="00061A21" w:rsidRDefault="00154308" w:rsidP="00C655BC">
      <w:pPr>
        <w:pStyle w:val="a0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2.11. Прогноз социально-экономического развития </w:t>
      </w:r>
      <w:r w:rsidR="00B65A57">
        <w:rPr>
          <w:rFonts w:ascii="Times New Roman" w:hAnsi="Times New Roman" w:cs="Times New Roman"/>
          <w:sz w:val="26"/>
          <w:szCs w:val="26"/>
          <w:lang w:val="ru-RU"/>
        </w:rPr>
        <w:t>утверждается</w:t>
      </w:r>
      <w:r w:rsidRPr="00061A21">
        <w:rPr>
          <w:rFonts w:ascii="Times New Roman" w:hAnsi="Times New Roman" w:cs="Times New Roman"/>
          <w:sz w:val="26"/>
          <w:szCs w:val="26"/>
          <w:lang w:val="ru-RU"/>
        </w:rPr>
        <w:t xml:space="preserve"> постановлением администрации.</w:t>
      </w:r>
    </w:p>
    <w:sectPr w:rsidR="00C655BC" w:rsidRPr="00061A21" w:rsidSect="00061A21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50CD"/>
    <w:multiLevelType w:val="hybridMultilevel"/>
    <w:tmpl w:val="903CF862"/>
    <w:lvl w:ilvl="0" w:tplc="EE749D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5C54BA"/>
    <w:multiLevelType w:val="hybridMultilevel"/>
    <w:tmpl w:val="6746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96645">
    <w:abstractNumId w:val="1"/>
  </w:num>
  <w:num w:numId="2" w16cid:durableId="45891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18"/>
    <w:rsid w:val="00061A21"/>
    <w:rsid w:val="001000FF"/>
    <w:rsid w:val="00154308"/>
    <w:rsid w:val="002C3E2C"/>
    <w:rsid w:val="00374F64"/>
    <w:rsid w:val="00500E2A"/>
    <w:rsid w:val="00543048"/>
    <w:rsid w:val="006827A6"/>
    <w:rsid w:val="006F1902"/>
    <w:rsid w:val="00701CC8"/>
    <w:rsid w:val="00840834"/>
    <w:rsid w:val="00934E1B"/>
    <w:rsid w:val="009B5BF1"/>
    <w:rsid w:val="009F746F"/>
    <w:rsid w:val="00A10B53"/>
    <w:rsid w:val="00A752C3"/>
    <w:rsid w:val="00B65A57"/>
    <w:rsid w:val="00B93118"/>
    <w:rsid w:val="00C655BC"/>
    <w:rsid w:val="00CD0BFB"/>
    <w:rsid w:val="00DD1FF0"/>
    <w:rsid w:val="00DF07E1"/>
    <w:rsid w:val="00E91FFE"/>
    <w:rsid w:val="00F7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8891"/>
  <w15:docId w15:val="{96231B70-346E-4E76-8270-9EFDF107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a4">
    <w:name w:val="Hyper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0">
    <w:name w:val="Body Text"/>
    <w:basedOn w:val="a"/>
    <w:pPr>
      <w:spacing w:after="283"/>
    </w:pPr>
  </w:style>
  <w:style w:type="paragraph" w:styleId="2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5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6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Lis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17</cp:revision>
  <dcterms:created xsi:type="dcterms:W3CDTF">2023-04-03T07:45:00Z</dcterms:created>
  <dcterms:modified xsi:type="dcterms:W3CDTF">2023-04-05T08:28:00Z</dcterms:modified>
  <dc:language>en-US</dc:language>
</cp:coreProperties>
</file>