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1BC" w:rsidRPr="009D6983" w:rsidRDefault="006651BC" w:rsidP="006651BC">
      <w:pPr>
        <w:pStyle w:val="a3"/>
        <w:spacing w:after="0"/>
        <w:ind w:left="6096"/>
        <w:rPr>
          <w:sz w:val="24"/>
          <w:szCs w:val="24"/>
        </w:rPr>
      </w:pPr>
      <w:r w:rsidRPr="009D6983">
        <w:rPr>
          <w:sz w:val="24"/>
          <w:szCs w:val="24"/>
        </w:rPr>
        <w:t>Приложение 1</w:t>
      </w:r>
    </w:p>
    <w:p w:rsidR="006651BC" w:rsidRDefault="006651BC" w:rsidP="006651BC">
      <w:pPr>
        <w:pStyle w:val="a3"/>
        <w:spacing w:after="0"/>
        <w:ind w:left="6096"/>
        <w:rPr>
          <w:sz w:val="24"/>
          <w:szCs w:val="24"/>
        </w:rPr>
      </w:pPr>
      <w:r w:rsidRPr="009D6983">
        <w:rPr>
          <w:sz w:val="24"/>
          <w:szCs w:val="24"/>
        </w:rPr>
        <w:t>к решению Совета депутатов</w:t>
      </w:r>
    </w:p>
    <w:p w:rsidR="006651BC" w:rsidRPr="009D6983" w:rsidRDefault="006651BC" w:rsidP="006651BC">
      <w:pPr>
        <w:pStyle w:val="a3"/>
        <w:spacing w:after="0"/>
        <w:ind w:left="6096"/>
        <w:rPr>
          <w:sz w:val="24"/>
          <w:szCs w:val="24"/>
        </w:rPr>
      </w:pPr>
      <w:r w:rsidRPr="009D6983">
        <w:rPr>
          <w:sz w:val="24"/>
          <w:szCs w:val="24"/>
        </w:rPr>
        <w:t>муниципального округа Останкинский</w:t>
      </w:r>
    </w:p>
    <w:p w:rsidR="006651BC" w:rsidRPr="009D6983" w:rsidRDefault="006651BC" w:rsidP="006651BC">
      <w:pPr>
        <w:pStyle w:val="a3"/>
        <w:spacing w:after="0"/>
        <w:ind w:left="6096"/>
        <w:rPr>
          <w:sz w:val="24"/>
          <w:szCs w:val="24"/>
        </w:rPr>
      </w:pPr>
      <w:r w:rsidRPr="009D6983">
        <w:rPr>
          <w:sz w:val="24"/>
          <w:szCs w:val="24"/>
        </w:rPr>
        <w:t xml:space="preserve">от </w:t>
      </w:r>
      <w:r>
        <w:rPr>
          <w:sz w:val="24"/>
          <w:szCs w:val="24"/>
        </w:rPr>
        <w:t xml:space="preserve">22.10.2019 </w:t>
      </w:r>
      <w:r w:rsidRPr="009D6983">
        <w:rPr>
          <w:sz w:val="24"/>
          <w:szCs w:val="24"/>
        </w:rPr>
        <w:t xml:space="preserve">№ </w:t>
      </w:r>
      <w:r>
        <w:rPr>
          <w:sz w:val="24"/>
          <w:szCs w:val="24"/>
        </w:rPr>
        <w:t>16/1</w:t>
      </w:r>
    </w:p>
    <w:p w:rsidR="006651BC" w:rsidRDefault="006651BC" w:rsidP="006651BC">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 </w:t>
      </w:r>
    </w:p>
    <w:p w:rsidR="006651BC" w:rsidRPr="004C5201" w:rsidRDefault="006651BC" w:rsidP="006651BC">
      <w:pPr>
        <w:pStyle w:val="ConsPlusTitle"/>
        <w:jc w:val="right"/>
        <w:rPr>
          <w:rFonts w:ascii="Times New Roman" w:hAnsi="Times New Roman" w:cs="Times New Roman"/>
          <w:sz w:val="28"/>
          <w:szCs w:val="28"/>
        </w:rPr>
      </w:pPr>
      <w:r>
        <w:rPr>
          <w:rFonts w:ascii="Times New Roman" w:hAnsi="Times New Roman" w:cs="Times New Roman"/>
          <w:sz w:val="28"/>
          <w:szCs w:val="28"/>
        </w:rPr>
        <w:t>П</w:t>
      </w:r>
      <w:r w:rsidRPr="004C5201">
        <w:rPr>
          <w:rFonts w:ascii="Times New Roman" w:hAnsi="Times New Roman" w:cs="Times New Roman"/>
          <w:sz w:val="28"/>
          <w:szCs w:val="28"/>
        </w:rPr>
        <w:t>роект</w:t>
      </w:r>
    </w:p>
    <w:p w:rsidR="006651BC" w:rsidRPr="004C5201" w:rsidRDefault="006651BC" w:rsidP="006651BC">
      <w:pPr>
        <w:pStyle w:val="ConsPlusTitle"/>
        <w:jc w:val="right"/>
        <w:rPr>
          <w:rFonts w:ascii="Times New Roman" w:hAnsi="Times New Roman" w:cs="Times New Roman"/>
          <w:sz w:val="28"/>
          <w:szCs w:val="28"/>
        </w:rPr>
      </w:pPr>
    </w:p>
    <w:p w:rsidR="006651BC" w:rsidRPr="009D6983" w:rsidRDefault="006651BC" w:rsidP="006651BC">
      <w:pPr>
        <w:spacing w:after="0" w:line="240" w:lineRule="auto"/>
        <w:jc w:val="center"/>
        <w:rPr>
          <w:rFonts w:ascii="Times New Roman" w:hAnsi="Times New Roman"/>
          <w:b/>
          <w:sz w:val="28"/>
          <w:szCs w:val="28"/>
        </w:rPr>
      </w:pPr>
      <w:proofErr w:type="gramStart"/>
      <w:r w:rsidRPr="009D6983">
        <w:rPr>
          <w:rFonts w:ascii="Times New Roman" w:hAnsi="Times New Roman"/>
          <w:b/>
          <w:sz w:val="28"/>
          <w:szCs w:val="28"/>
        </w:rPr>
        <w:t>СОВЕТ  ДЕПУТАТОВ</w:t>
      </w:r>
      <w:proofErr w:type="gramEnd"/>
    </w:p>
    <w:p w:rsidR="006651BC" w:rsidRPr="009D6983" w:rsidRDefault="006651BC" w:rsidP="006651BC">
      <w:pPr>
        <w:spacing w:after="0" w:line="160" w:lineRule="exact"/>
        <w:jc w:val="center"/>
        <w:rPr>
          <w:rFonts w:ascii="Times New Roman" w:hAnsi="Times New Roman"/>
          <w:b/>
          <w:sz w:val="28"/>
          <w:szCs w:val="28"/>
        </w:rPr>
      </w:pPr>
    </w:p>
    <w:p w:rsidR="006651BC" w:rsidRPr="009D6983" w:rsidRDefault="006651BC" w:rsidP="006651BC">
      <w:pPr>
        <w:spacing w:after="0" w:line="240" w:lineRule="auto"/>
        <w:jc w:val="center"/>
        <w:rPr>
          <w:rFonts w:ascii="Times New Roman" w:hAnsi="Times New Roman"/>
          <w:b/>
          <w:sz w:val="28"/>
          <w:szCs w:val="28"/>
        </w:rPr>
      </w:pPr>
      <w:proofErr w:type="gramStart"/>
      <w:r w:rsidRPr="009D6983">
        <w:rPr>
          <w:rFonts w:ascii="Times New Roman" w:hAnsi="Times New Roman"/>
          <w:b/>
          <w:sz w:val="28"/>
          <w:szCs w:val="28"/>
        </w:rPr>
        <w:t>МУНИЦИПАЛЬНОГО  ОКРУГА</w:t>
      </w:r>
      <w:proofErr w:type="gramEnd"/>
      <w:r w:rsidRPr="009D6983">
        <w:rPr>
          <w:rFonts w:ascii="Times New Roman" w:hAnsi="Times New Roman"/>
          <w:b/>
          <w:sz w:val="28"/>
          <w:szCs w:val="28"/>
        </w:rPr>
        <w:t xml:space="preserve">  ОСТАНКИНСКИЙ</w:t>
      </w:r>
    </w:p>
    <w:p w:rsidR="006651BC" w:rsidRPr="009D6983" w:rsidRDefault="006651BC" w:rsidP="006651BC">
      <w:pPr>
        <w:spacing w:after="0" w:line="240" w:lineRule="exact"/>
        <w:jc w:val="center"/>
        <w:rPr>
          <w:rFonts w:ascii="Times New Roman" w:hAnsi="Times New Roman"/>
          <w:b/>
          <w:bCs/>
          <w:sz w:val="28"/>
          <w:szCs w:val="28"/>
        </w:rPr>
      </w:pPr>
    </w:p>
    <w:p w:rsidR="006651BC" w:rsidRPr="009D6983" w:rsidRDefault="006651BC" w:rsidP="006651BC">
      <w:pPr>
        <w:spacing w:after="0" w:line="240" w:lineRule="auto"/>
        <w:jc w:val="center"/>
        <w:rPr>
          <w:rFonts w:ascii="Times New Roman" w:hAnsi="Times New Roman"/>
          <w:b/>
          <w:bCs/>
          <w:sz w:val="28"/>
          <w:szCs w:val="28"/>
        </w:rPr>
      </w:pPr>
      <w:r w:rsidRPr="009D6983">
        <w:rPr>
          <w:rFonts w:ascii="Times New Roman" w:hAnsi="Times New Roman"/>
          <w:b/>
          <w:bCs/>
          <w:sz w:val="28"/>
          <w:szCs w:val="28"/>
        </w:rPr>
        <w:t>РЕШЕНИЕ</w:t>
      </w:r>
    </w:p>
    <w:p w:rsidR="006651BC" w:rsidRPr="009D6983" w:rsidRDefault="006651BC" w:rsidP="006651BC">
      <w:pPr>
        <w:spacing w:after="0" w:line="160" w:lineRule="exact"/>
        <w:rPr>
          <w:rFonts w:ascii="Times New Roman" w:hAnsi="Times New Roman"/>
          <w:b/>
          <w:bCs/>
          <w:sz w:val="28"/>
          <w:szCs w:val="28"/>
        </w:rPr>
      </w:pPr>
    </w:p>
    <w:p w:rsidR="006651BC" w:rsidRPr="009D6983" w:rsidRDefault="006651BC" w:rsidP="006651BC">
      <w:pPr>
        <w:spacing w:after="0" w:line="160" w:lineRule="exact"/>
        <w:rPr>
          <w:rFonts w:ascii="Times New Roman" w:hAnsi="Times New Roman"/>
          <w:b/>
          <w:bCs/>
          <w:sz w:val="28"/>
          <w:szCs w:val="28"/>
        </w:rPr>
      </w:pPr>
    </w:p>
    <w:p w:rsidR="006651BC" w:rsidRPr="009D6983" w:rsidRDefault="006651BC" w:rsidP="006651BC">
      <w:pPr>
        <w:spacing w:after="0" w:line="240" w:lineRule="auto"/>
        <w:rPr>
          <w:rFonts w:ascii="Times New Roman" w:hAnsi="Times New Roman"/>
          <w:b/>
          <w:bCs/>
          <w:sz w:val="28"/>
          <w:szCs w:val="28"/>
          <w:u w:val="single"/>
        </w:rPr>
      </w:pPr>
      <w:r w:rsidRPr="009D6983">
        <w:rPr>
          <w:rFonts w:ascii="Times New Roman" w:hAnsi="Times New Roman"/>
          <w:b/>
          <w:bCs/>
          <w:sz w:val="28"/>
          <w:szCs w:val="28"/>
        </w:rPr>
        <w:t xml:space="preserve">_________________ №   </w:t>
      </w:r>
      <w:r w:rsidRPr="009D6983">
        <w:rPr>
          <w:rFonts w:ascii="Times New Roman" w:hAnsi="Times New Roman"/>
          <w:bCs/>
          <w:sz w:val="28"/>
          <w:szCs w:val="28"/>
        </w:rPr>
        <w:t xml:space="preserve">________________ </w:t>
      </w:r>
    </w:p>
    <w:p w:rsidR="006651BC" w:rsidRDefault="006651BC" w:rsidP="006651BC">
      <w:pPr>
        <w:spacing w:after="0" w:line="160" w:lineRule="exact"/>
        <w:jc w:val="center"/>
        <w:rPr>
          <w:rFonts w:ascii="Times New Roman" w:hAnsi="Times New Roman" w:cs="Times New Roman"/>
          <w:b/>
          <w:sz w:val="25"/>
          <w:szCs w:val="25"/>
        </w:rPr>
      </w:pPr>
    </w:p>
    <w:p w:rsidR="006651BC" w:rsidRPr="004C5201" w:rsidRDefault="006651BC" w:rsidP="006651BC">
      <w:pPr>
        <w:pStyle w:val="ConsPlusTitle"/>
        <w:jc w:val="center"/>
        <w:outlineLvl w:val="0"/>
        <w:rPr>
          <w:rFonts w:ascii="Times New Roman" w:hAnsi="Times New Roman" w:cs="Times New Roman"/>
          <w:b w:val="0"/>
          <w:sz w:val="28"/>
          <w:szCs w:val="28"/>
        </w:rPr>
      </w:pPr>
    </w:p>
    <w:p w:rsidR="006651BC" w:rsidRDefault="006651BC" w:rsidP="006651BC">
      <w:pPr>
        <w:pStyle w:val="ConsPlusTitle"/>
        <w:tabs>
          <w:tab w:val="left" w:pos="4860"/>
        </w:tabs>
        <w:jc w:val="both"/>
        <w:rPr>
          <w:rFonts w:ascii="Times New Roman" w:hAnsi="Times New Roman" w:cs="Times New Roman"/>
          <w:sz w:val="28"/>
          <w:szCs w:val="28"/>
        </w:rPr>
      </w:pPr>
      <w:r w:rsidRPr="004C5201">
        <w:rPr>
          <w:rFonts w:ascii="Times New Roman" w:hAnsi="Times New Roman" w:cs="Times New Roman"/>
          <w:sz w:val="28"/>
          <w:szCs w:val="28"/>
        </w:rPr>
        <w:t>Об утверждении Устава муниципального</w:t>
      </w:r>
    </w:p>
    <w:p w:rsidR="006651BC" w:rsidRPr="004C5201" w:rsidRDefault="006651BC" w:rsidP="006651BC">
      <w:pPr>
        <w:pStyle w:val="ConsPlusTitle"/>
        <w:tabs>
          <w:tab w:val="left" w:pos="4860"/>
        </w:tabs>
        <w:jc w:val="both"/>
        <w:rPr>
          <w:rFonts w:ascii="Times New Roman" w:hAnsi="Times New Roman" w:cs="Times New Roman"/>
          <w:sz w:val="28"/>
          <w:szCs w:val="28"/>
        </w:rPr>
      </w:pPr>
      <w:r w:rsidRPr="004C5201">
        <w:rPr>
          <w:rFonts w:ascii="Times New Roman" w:hAnsi="Times New Roman" w:cs="Times New Roman"/>
          <w:sz w:val="28"/>
          <w:szCs w:val="28"/>
        </w:rPr>
        <w:t>округа Останкинский</w:t>
      </w:r>
    </w:p>
    <w:p w:rsidR="006651BC" w:rsidRPr="004C5201" w:rsidRDefault="006651BC" w:rsidP="006651BC">
      <w:pPr>
        <w:adjustRightInd w:val="0"/>
        <w:spacing w:after="0" w:line="240" w:lineRule="auto"/>
        <w:ind w:firstLine="540"/>
        <w:jc w:val="both"/>
        <w:rPr>
          <w:rFonts w:ascii="Times New Roman" w:hAnsi="Times New Roman" w:cs="Times New Roman"/>
          <w:sz w:val="28"/>
          <w:szCs w:val="28"/>
        </w:rPr>
      </w:pPr>
    </w:p>
    <w:p w:rsidR="006651BC" w:rsidRPr="004C5201" w:rsidRDefault="006651BC" w:rsidP="006651BC">
      <w:pPr>
        <w:pStyle w:val="ConsPlusTitle"/>
        <w:ind w:firstLine="851"/>
        <w:jc w:val="both"/>
        <w:rPr>
          <w:rFonts w:ascii="Times New Roman" w:hAnsi="Times New Roman" w:cs="Times New Roman"/>
          <w:b w:val="0"/>
          <w:sz w:val="28"/>
          <w:szCs w:val="28"/>
        </w:rPr>
      </w:pPr>
      <w:r w:rsidRPr="004C5201">
        <w:rPr>
          <w:rFonts w:ascii="Times New Roman" w:hAnsi="Times New Roman" w:cs="Times New Roman"/>
          <w:b w:val="0"/>
          <w:sz w:val="28"/>
          <w:szCs w:val="28"/>
        </w:rPr>
        <w:t>В соответствии с пунктом 1 части 10 статьи 35 и статьей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Останкинский решил:</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1.Утвердить Устав муниципального округа Останкинский согласно </w:t>
      </w:r>
      <w:proofErr w:type="gramStart"/>
      <w:r w:rsidRPr="004C5201">
        <w:rPr>
          <w:rFonts w:ascii="Times New Roman" w:hAnsi="Times New Roman" w:cs="Times New Roman"/>
          <w:sz w:val="28"/>
          <w:szCs w:val="28"/>
        </w:rPr>
        <w:t>приложению</w:t>
      </w:r>
      <w:proofErr w:type="gramEnd"/>
      <w:r w:rsidRPr="004C5201">
        <w:rPr>
          <w:rFonts w:ascii="Times New Roman" w:hAnsi="Times New Roman" w:cs="Times New Roman"/>
          <w:sz w:val="28"/>
          <w:szCs w:val="28"/>
        </w:rPr>
        <w:t xml:space="preserve"> к настоящему решению.</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 Признать утратившими силу:</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2.1. Решение муниципального Собрания муниципального образования Останкинское от 25.11.2003 № 12 «Об Уставе муниципального образования»;</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2.2.  Решение муниципального Собрания муниципального образования Останкинское </w:t>
      </w:r>
      <w:r>
        <w:rPr>
          <w:rFonts w:ascii="Times New Roman" w:hAnsi="Times New Roman" w:cs="Times New Roman"/>
          <w:sz w:val="28"/>
          <w:szCs w:val="28"/>
        </w:rPr>
        <w:t xml:space="preserve">в городе Москве </w:t>
      </w:r>
      <w:r w:rsidRPr="004C5201">
        <w:rPr>
          <w:rFonts w:ascii="Times New Roman" w:hAnsi="Times New Roman" w:cs="Times New Roman"/>
          <w:sz w:val="28"/>
          <w:szCs w:val="28"/>
        </w:rPr>
        <w:t>от 20.09.2006 № 8/1 «О внесении изменений и дополнений в Устав внутригородского муниципального образования Останкинское в городе Москве»;</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2.3. Решение муниципального Собрания муниципального образования Останкинское </w:t>
      </w:r>
      <w:r>
        <w:rPr>
          <w:rFonts w:ascii="Times New Roman" w:hAnsi="Times New Roman" w:cs="Times New Roman"/>
          <w:sz w:val="28"/>
          <w:szCs w:val="28"/>
        </w:rPr>
        <w:t>в городе Москве</w:t>
      </w:r>
      <w:r w:rsidRPr="004C5201">
        <w:rPr>
          <w:rFonts w:ascii="Times New Roman" w:hAnsi="Times New Roman" w:cs="Times New Roman"/>
          <w:sz w:val="28"/>
          <w:szCs w:val="28"/>
        </w:rPr>
        <w:t xml:space="preserve"> от 28.05.2008 № 10/1 «О внесении изменений в Устав внутригородского муниципального образования Останкинское в городе Москве»;</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2.4. Решение муниципального Собрания внутригородского муниципального образования Останкинское </w:t>
      </w:r>
      <w:r>
        <w:rPr>
          <w:rFonts w:ascii="Times New Roman" w:hAnsi="Times New Roman" w:cs="Times New Roman"/>
          <w:sz w:val="28"/>
          <w:szCs w:val="28"/>
        </w:rPr>
        <w:t>в городе Москве</w:t>
      </w:r>
      <w:r w:rsidRPr="004C5201">
        <w:rPr>
          <w:rFonts w:ascii="Times New Roman" w:hAnsi="Times New Roman" w:cs="Times New Roman"/>
          <w:sz w:val="28"/>
          <w:szCs w:val="28"/>
        </w:rPr>
        <w:t xml:space="preserve"> от 29.09.2010 № 8/4 «О внесении изменений и дополнений в Устав внутригородского муниципального образования Останкинское в городе Москве»;</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2.5. Решение муниципального Собрания внутригородского муниципального образования Останкинское </w:t>
      </w:r>
      <w:r>
        <w:rPr>
          <w:rFonts w:ascii="Times New Roman" w:hAnsi="Times New Roman" w:cs="Times New Roman"/>
          <w:sz w:val="28"/>
          <w:szCs w:val="28"/>
        </w:rPr>
        <w:t>в городе Москве</w:t>
      </w:r>
      <w:r w:rsidRPr="004C5201">
        <w:rPr>
          <w:rFonts w:ascii="Times New Roman" w:hAnsi="Times New Roman" w:cs="Times New Roman"/>
          <w:sz w:val="28"/>
          <w:szCs w:val="28"/>
        </w:rPr>
        <w:t xml:space="preserve"> от 25.12.2012 № 18/1 «О внесении изменений и дополнений в Устав внутригородского муниципального образования Останкинское в городе Москве»;</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lastRenderedPageBreak/>
        <w:t>2.6. Решение Совета депутатов муниципального округа Останкинский в городе Москве от 23.10.2013 № 13/8 «О внесении изменений в Устав муниципального округа Останкинский»;</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2.7. Решение Совета депутатов муниципального округа Останкинский в городе Москве от 25.02.2015 № 3/1 «О внесении изменений в Устав муниципального округа Останкинский»;</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2.8. Решение Совета депутатов муниципального округа Останкинский от 22.06.2016 № 10/7 «О внесении изменений и дополнений в Устав муниципального округа Останкинский»;</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2.9. Решение Совета депутатов муниципального округа Останкинский от 16.08.2017 № 10/5 «О внесении изменений и дополнений в Устав муниципального округа Останкинский»;</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2.10. Решение Совета депутатов муниципального округа Останкинский от 13.02.2018 № 2/5 «О внесении изменений и дополнений в Устав муниципального округа Останкинский».</w:t>
      </w:r>
    </w:p>
    <w:p w:rsidR="006651BC" w:rsidRPr="004C5201" w:rsidRDefault="006651BC" w:rsidP="006651BC">
      <w:pPr>
        <w:adjustRightInd w:val="0"/>
        <w:spacing w:after="0" w:line="240" w:lineRule="auto"/>
        <w:ind w:firstLine="708"/>
        <w:jc w:val="both"/>
        <w:rPr>
          <w:rFonts w:ascii="Times New Roman" w:hAnsi="Times New Roman" w:cs="Times New Roman"/>
          <w:sz w:val="28"/>
          <w:szCs w:val="28"/>
        </w:rPr>
      </w:pPr>
      <w:r w:rsidRPr="004C5201">
        <w:rPr>
          <w:rFonts w:ascii="Times New Roman" w:hAnsi="Times New Roman" w:cs="Times New Roman"/>
          <w:sz w:val="28"/>
          <w:szCs w:val="28"/>
        </w:rPr>
        <w:t xml:space="preserve">3.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4C5201">
        <w:rPr>
          <w:rFonts w:ascii="Times New Roman" w:eastAsia="Calibri" w:hAnsi="Times New Roman" w:cs="Times New Roman"/>
          <w:sz w:val="28"/>
          <w:szCs w:val="28"/>
        </w:rPr>
        <w:t>от 21 июля 2005 года № 97-ФЗ «О государственной регистрации уставов муниципальных образований».</w:t>
      </w:r>
    </w:p>
    <w:p w:rsidR="006651BC" w:rsidRPr="004C5201" w:rsidRDefault="006651BC" w:rsidP="006651BC">
      <w:pPr>
        <w:adjustRightInd w:val="0"/>
        <w:spacing w:after="0" w:line="240" w:lineRule="auto"/>
        <w:ind w:firstLine="851"/>
        <w:jc w:val="both"/>
        <w:rPr>
          <w:rFonts w:ascii="Times New Roman" w:hAnsi="Times New Roman" w:cs="Times New Roman"/>
          <w:i/>
          <w:sz w:val="28"/>
          <w:szCs w:val="28"/>
        </w:rPr>
      </w:pPr>
      <w:r w:rsidRPr="004C5201">
        <w:rPr>
          <w:rFonts w:ascii="Times New Roman" w:hAnsi="Times New Roman" w:cs="Times New Roman"/>
          <w:sz w:val="28"/>
          <w:szCs w:val="28"/>
        </w:rPr>
        <w:t>4. Опубликовать настоящее решение после государственной регистрации в бюллетене «Московский муниципальный вестник»</w:t>
      </w:r>
      <w:r w:rsidRPr="004C5201">
        <w:rPr>
          <w:rFonts w:ascii="Times New Roman" w:hAnsi="Times New Roman" w:cs="Times New Roman"/>
          <w:i/>
          <w:sz w:val="28"/>
          <w:szCs w:val="28"/>
        </w:rPr>
        <w:t>.</w:t>
      </w:r>
    </w:p>
    <w:p w:rsidR="006651BC" w:rsidRPr="004C5201" w:rsidRDefault="006651BC" w:rsidP="006651BC">
      <w:pPr>
        <w:adjustRightInd w:val="0"/>
        <w:spacing w:after="0" w:line="240" w:lineRule="auto"/>
        <w:ind w:firstLine="851"/>
        <w:jc w:val="both"/>
        <w:rPr>
          <w:rFonts w:ascii="Times New Roman" w:hAnsi="Times New Roman" w:cs="Times New Roman"/>
          <w:sz w:val="28"/>
          <w:szCs w:val="28"/>
        </w:rPr>
      </w:pPr>
      <w:r w:rsidRPr="004C5201">
        <w:rPr>
          <w:rFonts w:ascii="Times New Roman" w:hAnsi="Times New Roman" w:cs="Times New Roman"/>
          <w:sz w:val="28"/>
          <w:szCs w:val="28"/>
        </w:rPr>
        <w:t>5. Настоящее решение вступает в силу после его официального опубликования.</w:t>
      </w:r>
    </w:p>
    <w:p w:rsidR="006651BC" w:rsidRPr="004C5201" w:rsidRDefault="006651BC" w:rsidP="006651BC">
      <w:pPr>
        <w:adjustRightInd w:val="0"/>
        <w:spacing w:after="0" w:line="240" w:lineRule="auto"/>
        <w:ind w:firstLine="720"/>
        <w:jc w:val="both"/>
        <w:rPr>
          <w:rFonts w:ascii="Times New Roman" w:hAnsi="Times New Roman" w:cs="Times New Roman"/>
          <w:sz w:val="28"/>
          <w:szCs w:val="28"/>
        </w:rPr>
      </w:pPr>
    </w:p>
    <w:p w:rsidR="006651BC" w:rsidRPr="004C5201" w:rsidRDefault="006651BC" w:rsidP="006651BC">
      <w:pPr>
        <w:adjustRightInd w:val="0"/>
        <w:spacing w:after="0" w:line="240" w:lineRule="auto"/>
        <w:ind w:firstLine="720"/>
        <w:jc w:val="both"/>
        <w:rPr>
          <w:rFonts w:ascii="Times New Roman" w:hAnsi="Times New Roman" w:cs="Times New Roman"/>
          <w:sz w:val="28"/>
          <w:szCs w:val="28"/>
        </w:rPr>
      </w:pPr>
    </w:p>
    <w:p w:rsidR="006651BC" w:rsidRDefault="006651BC" w:rsidP="006651BC">
      <w:pPr>
        <w:adjustRightInd w:val="0"/>
        <w:spacing w:after="0" w:line="240" w:lineRule="auto"/>
        <w:jc w:val="both"/>
        <w:rPr>
          <w:rFonts w:ascii="Times New Roman" w:hAnsi="Times New Roman" w:cs="Times New Roman"/>
          <w:b/>
          <w:sz w:val="28"/>
          <w:szCs w:val="28"/>
        </w:rPr>
      </w:pPr>
      <w:r w:rsidRPr="004C5201">
        <w:rPr>
          <w:rFonts w:ascii="Times New Roman" w:hAnsi="Times New Roman" w:cs="Times New Roman"/>
          <w:b/>
          <w:sz w:val="28"/>
          <w:szCs w:val="28"/>
        </w:rPr>
        <w:t>Глава муниципального</w:t>
      </w:r>
    </w:p>
    <w:p w:rsidR="006651BC" w:rsidRDefault="006651BC" w:rsidP="006651BC">
      <w:pPr>
        <w:adjustRightInd w:val="0"/>
        <w:spacing w:after="0" w:line="240" w:lineRule="auto"/>
        <w:jc w:val="both"/>
        <w:rPr>
          <w:rFonts w:ascii="Times New Roman" w:hAnsi="Times New Roman" w:cs="Times New Roman"/>
          <w:b/>
          <w:sz w:val="28"/>
          <w:szCs w:val="28"/>
        </w:rPr>
      </w:pPr>
      <w:r w:rsidRPr="004C5201">
        <w:rPr>
          <w:rFonts w:ascii="Times New Roman" w:hAnsi="Times New Roman" w:cs="Times New Roman"/>
          <w:b/>
          <w:sz w:val="28"/>
          <w:szCs w:val="28"/>
        </w:rPr>
        <w:t xml:space="preserve">округа </w:t>
      </w:r>
      <w:r>
        <w:rPr>
          <w:rFonts w:ascii="Times New Roman" w:hAnsi="Times New Roman" w:cs="Times New Roman"/>
          <w:b/>
          <w:sz w:val="28"/>
          <w:szCs w:val="28"/>
        </w:rPr>
        <w:t xml:space="preserve">  </w:t>
      </w:r>
      <w:r w:rsidRPr="004C5201">
        <w:rPr>
          <w:rFonts w:ascii="Times New Roman" w:hAnsi="Times New Roman" w:cs="Times New Roman"/>
          <w:b/>
          <w:sz w:val="28"/>
          <w:szCs w:val="28"/>
        </w:rPr>
        <w:t>Останкинский</w:t>
      </w:r>
      <w:r w:rsidRPr="004C5201">
        <w:rPr>
          <w:rFonts w:ascii="Times New Roman" w:hAnsi="Times New Roman" w:cs="Times New Roman"/>
          <w:b/>
          <w:sz w:val="28"/>
          <w:szCs w:val="28"/>
        </w:rPr>
        <w:tab/>
      </w:r>
      <w:r w:rsidRPr="004C5201">
        <w:rPr>
          <w:rFonts w:ascii="Times New Roman" w:hAnsi="Times New Roman" w:cs="Times New Roman"/>
          <w:b/>
          <w:sz w:val="28"/>
          <w:szCs w:val="28"/>
        </w:rPr>
        <w:tab/>
      </w:r>
      <w:r w:rsidRPr="004C5201">
        <w:rPr>
          <w:rFonts w:ascii="Times New Roman" w:hAnsi="Times New Roman" w:cs="Times New Roman"/>
          <w:b/>
          <w:sz w:val="28"/>
          <w:szCs w:val="28"/>
        </w:rPr>
        <w:tab/>
      </w:r>
      <w:r w:rsidRPr="004C5201">
        <w:rPr>
          <w:rFonts w:ascii="Times New Roman" w:hAnsi="Times New Roman" w:cs="Times New Roman"/>
          <w:b/>
          <w:sz w:val="28"/>
          <w:szCs w:val="28"/>
        </w:rPr>
        <w:tab/>
      </w:r>
      <w:r w:rsidRPr="004C5201">
        <w:rPr>
          <w:rFonts w:ascii="Times New Roman" w:hAnsi="Times New Roman" w:cs="Times New Roman"/>
          <w:b/>
          <w:sz w:val="28"/>
          <w:szCs w:val="28"/>
        </w:rPr>
        <w:tab/>
      </w:r>
      <w:r>
        <w:rPr>
          <w:rFonts w:ascii="Times New Roman" w:hAnsi="Times New Roman" w:cs="Times New Roman"/>
          <w:b/>
          <w:sz w:val="28"/>
          <w:szCs w:val="28"/>
        </w:rPr>
        <w:t xml:space="preserve">               </w:t>
      </w:r>
      <w:r w:rsidRPr="004C5201">
        <w:rPr>
          <w:rFonts w:ascii="Times New Roman" w:hAnsi="Times New Roman" w:cs="Times New Roman"/>
          <w:b/>
          <w:sz w:val="28"/>
          <w:szCs w:val="28"/>
        </w:rPr>
        <w:t>М.С. Кезин</w:t>
      </w:r>
    </w:p>
    <w:p w:rsidR="000A3D7F" w:rsidRDefault="000A3D7F"/>
    <w:p w:rsidR="006651BC" w:rsidRDefault="006651BC"/>
    <w:p w:rsidR="006651BC" w:rsidRDefault="006651BC"/>
    <w:p w:rsidR="006651BC" w:rsidRDefault="006651BC"/>
    <w:p w:rsidR="006651BC" w:rsidRDefault="006651BC"/>
    <w:p w:rsidR="006651BC" w:rsidRDefault="006651BC"/>
    <w:p w:rsidR="006651BC" w:rsidRDefault="006651BC"/>
    <w:p w:rsidR="006651BC" w:rsidRDefault="006651BC"/>
    <w:p w:rsidR="006651BC" w:rsidRDefault="006651BC"/>
    <w:p w:rsidR="006651BC" w:rsidRDefault="006651BC"/>
    <w:p w:rsidR="006651BC" w:rsidRDefault="006651BC"/>
    <w:p w:rsidR="006651BC" w:rsidRPr="000773B9" w:rsidRDefault="006651BC" w:rsidP="006651BC">
      <w:pPr>
        <w:pStyle w:val="a3"/>
        <w:ind w:left="4860"/>
        <w:rPr>
          <w:sz w:val="24"/>
          <w:szCs w:val="24"/>
        </w:rPr>
      </w:pPr>
      <w:r w:rsidRPr="000773B9">
        <w:rPr>
          <w:sz w:val="24"/>
          <w:szCs w:val="24"/>
        </w:rPr>
        <w:lastRenderedPageBreak/>
        <w:t xml:space="preserve">Приложение </w:t>
      </w:r>
    </w:p>
    <w:p w:rsidR="006651BC" w:rsidRPr="000773B9" w:rsidRDefault="006651BC" w:rsidP="006651BC">
      <w:pPr>
        <w:pStyle w:val="a3"/>
        <w:ind w:left="4860"/>
        <w:rPr>
          <w:sz w:val="24"/>
          <w:szCs w:val="24"/>
        </w:rPr>
      </w:pPr>
      <w:r w:rsidRPr="000773B9">
        <w:rPr>
          <w:sz w:val="24"/>
          <w:szCs w:val="24"/>
        </w:rPr>
        <w:t>к решению Совета депутатов муниципального округа Останкинский</w:t>
      </w:r>
    </w:p>
    <w:p w:rsidR="006651BC" w:rsidRPr="000773B9" w:rsidRDefault="006651BC" w:rsidP="006651BC">
      <w:pPr>
        <w:pStyle w:val="a3"/>
        <w:ind w:left="4860"/>
        <w:rPr>
          <w:sz w:val="24"/>
          <w:szCs w:val="24"/>
        </w:rPr>
      </w:pPr>
      <w:r w:rsidRPr="000773B9">
        <w:rPr>
          <w:sz w:val="24"/>
          <w:szCs w:val="24"/>
        </w:rPr>
        <w:t xml:space="preserve">от ___ ________ 20__ </w:t>
      </w:r>
      <w:proofErr w:type="gramStart"/>
      <w:r w:rsidRPr="000773B9">
        <w:rPr>
          <w:sz w:val="24"/>
          <w:szCs w:val="24"/>
        </w:rPr>
        <w:t>года</w:t>
      </w:r>
      <w:r>
        <w:rPr>
          <w:sz w:val="24"/>
          <w:szCs w:val="24"/>
        </w:rPr>
        <w:t xml:space="preserve">  </w:t>
      </w:r>
      <w:r w:rsidRPr="000773B9">
        <w:rPr>
          <w:sz w:val="24"/>
          <w:szCs w:val="24"/>
        </w:rPr>
        <w:t>№</w:t>
      </w:r>
      <w:proofErr w:type="gramEnd"/>
      <w:r w:rsidRPr="000773B9">
        <w:rPr>
          <w:sz w:val="24"/>
          <w:szCs w:val="24"/>
        </w:rPr>
        <w:t xml:space="preserve"> _________</w:t>
      </w:r>
    </w:p>
    <w:p w:rsidR="006651BC" w:rsidRDefault="006651BC" w:rsidP="006651BC">
      <w:pPr>
        <w:pStyle w:val="a3"/>
        <w:ind w:left="4860"/>
      </w:pPr>
    </w:p>
    <w:p w:rsidR="006651BC" w:rsidRPr="006651BC" w:rsidRDefault="006651BC" w:rsidP="006651BC">
      <w:pPr>
        <w:pStyle w:val="a3"/>
        <w:spacing w:after="0"/>
        <w:ind w:left="4860"/>
        <w:rPr>
          <w:sz w:val="26"/>
          <w:szCs w:val="26"/>
        </w:rPr>
      </w:pPr>
    </w:p>
    <w:p w:rsidR="006651BC" w:rsidRPr="006651BC" w:rsidRDefault="006651BC" w:rsidP="006651BC">
      <w:pPr>
        <w:pStyle w:val="ConsPlusTitle"/>
        <w:jc w:val="center"/>
        <w:rPr>
          <w:rFonts w:ascii="Times New Roman" w:hAnsi="Times New Roman" w:cs="Times New Roman"/>
          <w:sz w:val="26"/>
          <w:szCs w:val="26"/>
        </w:rPr>
      </w:pPr>
      <w:r w:rsidRPr="006651BC">
        <w:rPr>
          <w:rFonts w:ascii="Times New Roman" w:hAnsi="Times New Roman" w:cs="Times New Roman"/>
          <w:sz w:val="26"/>
          <w:szCs w:val="26"/>
        </w:rPr>
        <w:t>УСТАВ</w:t>
      </w:r>
    </w:p>
    <w:p w:rsidR="006651BC" w:rsidRPr="006651BC" w:rsidRDefault="006651BC" w:rsidP="006651BC">
      <w:pPr>
        <w:pStyle w:val="ConsPlusTitle"/>
        <w:jc w:val="center"/>
        <w:rPr>
          <w:rFonts w:ascii="Times New Roman" w:hAnsi="Times New Roman" w:cs="Times New Roman"/>
          <w:sz w:val="26"/>
          <w:szCs w:val="26"/>
        </w:rPr>
      </w:pPr>
      <w:r w:rsidRPr="006651BC">
        <w:rPr>
          <w:rFonts w:ascii="Times New Roman" w:hAnsi="Times New Roman" w:cs="Times New Roman"/>
          <w:sz w:val="26"/>
          <w:szCs w:val="26"/>
        </w:rPr>
        <w:t>МУНИЦИПАЛЬНОГО ОКРУГА ОСТАНКИНСКИЙ</w:t>
      </w:r>
    </w:p>
    <w:p w:rsidR="006651BC" w:rsidRPr="006651BC" w:rsidRDefault="006651BC" w:rsidP="006651BC">
      <w:pPr>
        <w:spacing w:after="0" w:line="240" w:lineRule="auto"/>
        <w:rPr>
          <w:rFonts w:ascii="Times New Roman" w:hAnsi="Times New Roman" w:cs="Times New Roman"/>
          <w:sz w:val="26"/>
          <w:szCs w:val="26"/>
        </w:rPr>
      </w:pP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Глава I. ОСНОВНЫЕ ПОЛОЖЕНИЯ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 Муниципальный округ Останкинский</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Статус муниципального образования - внутригородское муниципальное образование - муниципальный округ в городе Москве.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Наименование муниципального образования - муниципальный округ Останкинский (далее - муниципальный округ).</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Останкинский в городе Москве», «муниципальный округ Останкинский в городе Москве» и «муниципальный округ Останкинский» равнозначны.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Границы муниципального округа установлены </w:t>
      </w:r>
      <w:hyperlink r:id="rId4"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15 октября 2003 года № 59 «О наименованиях и границах внутригородских муниципальных образований в городе Москве».</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 Официальные символы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орган при Правительстве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Порядок официального использования указанных символов устанавливается </w:t>
      </w:r>
      <w:r w:rsidRPr="006651BC">
        <w:rPr>
          <w:rFonts w:ascii="Times New Roman" w:hAnsi="Times New Roman" w:cs="Times New Roman"/>
          <w:sz w:val="26"/>
          <w:szCs w:val="26"/>
        </w:rPr>
        <w:lastRenderedPageBreak/>
        <w:t>решениями Совета депутатов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 Вопросы местного значения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В ведении муниципального округа находятся вопросы местного значения, установленные </w:t>
      </w:r>
      <w:hyperlink r:id="rId5"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6 ноября 2002 года № 56 «Об организации местного самоуправления в городе Москве».</w:t>
      </w:r>
    </w:p>
    <w:p w:rsidR="006651BC" w:rsidRPr="006651BC" w:rsidRDefault="006651BC" w:rsidP="006651BC">
      <w:pPr>
        <w:pStyle w:val="ConsPlusNormal"/>
        <w:ind w:firstLine="540"/>
        <w:jc w:val="both"/>
        <w:rPr>
          <w:rFonts w:ascii="Times New Roman" w:hAnsi="Times New Roman" w:cs="Times New Roman"/>
          <w:sz w:val="26"/>
          <w:szCs w:val="26"/>
        </w:rPr>
      </w:pPr>
      <w:bookmarkStart w:id="0" w:name="P41"/>
      <w:bookmarkEnd w:id="0"/>
      <w:r w:rsidRPr="006651BC">
        <w:rPr>
          <w:rFonts w:ascii="Times New Roman" w:hAnsi="Times New Roman" w:cs="Times New Roman"/>
          <w:sz w:val="26"/>
          <w:szCs w:val="26"/>
        </w:rPr>
        <w:t>2. К вопросам местного значения муниципального округа относятся: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утверждение положения о бюджетном процессе в муниципальном округе;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владение, пользование и распоряжение имуществом, находящимся в муниципальной собственности;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регистрация уставов территориального общественного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11) информирование жителей о деятельности органов местного самоуправления муниципального округа (далее - органов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12) распространение экологической информации, полученной от государственных органов;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16) взаимодействие с общественными объединениями;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17) участие: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б) в организации работы общественных пунктов охраны порядка и их советов;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в) в работе призывной комиссии в соответствии с федеральным законодательством;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 в организации и проведении городских праздничных и иных зрелищных мероприятий;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ж) в проведении публичных слушаний по вопросам градостроительства;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bookmarkStart w:id="1" w:name="P70"/>
      <w:bookmarkEnd w:id="1"/>
      <w:r w:rsidRPr="006651BC">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а) по схеме размещения нестационарных объектов мелкорозничной сети;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21) внесение в уполномоченные органы исполнительной власти города Москвы предложений:</w:t>
      </w:r>
    </w:p>
    <w:p w:rsidR="006651BC" w:rsidRPr="006651BC" w:rsidRDefault="006651BC" w:rsidP="006651BC">
      <w:pPr>
        <w:spacing w:after="0" w:line="240" w:lineRule="auto"/>
        <w:ind w:firstLine="540"/>
        <w:jc w:val="both"/>
        <w:rPr>
          <w:rFonts w:ascii="Times New Roman" w:hAnsi="Times New Roman" w:cs="Times New Roman"/>
          <w:color w:val="000000"/>
          <w:sz w:val="26"/>
          <w:szCs w:val="26"/>
        </w:rPr>
      </w:pPr>
      <w:r w:rsidRPr="006651BC">
        <w:rPr>
          <w:rFonts w:ascii="Times New Roman" w:hAnsi="Times New Roman" w:cs="Times New Roman"/>
          <w:sz w:val="26"/>
          <w:szCs w:val="26"/>
        </w:rPr>
        <w:t xml:space="preserve">а) </w:t>
      </w:r>
      <w:r w:rsidRPr="006651BC">
        <w:rPr>
          <w:rFonts w:ascii="Times New Roman" w:hAnsi="Times New Roman" w:cs="Times New Roman"/>
          <w:color w:val="000000"/>
          <w:sz w:val="26"/>
          <w:szCs w:val="26"/>
        </w:rPr>
        <w:t>к проектам государственных программ (подпрограмм государственных программ) города Москвы</w:t>
      </w:r>
      <w:r w:rsidRPr="006651BC">
        <w:rPr>
          <w:rFonts w:ascii="Times New Roman" w:hAnsi="Times New Roman" w:cs="Times New Roman"/>
          <w:sz w:val="26"/>
          <w:szCs w:val="26"/>
        </w:rPr>
        <w:t>;</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в) по созданию условий для развития на территории муниципального округа </w:t>
      </w:r>
      <w:r w:rsidRPr="006651BC">
        <w:rPr>
          <w:rFonts w:ascii="Times New Roman" w:hAnsi="Times New Roman" w:cs="Times New Roman"/>
          <w:sz w:val="26"/>
          <w:szCs w:val="26"/>
        </w:rPr>
        <w:lastRenderedPageBreak/>
        <w:t>физической культуры и массового спорта;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д) по повышению эффективности охраны общественного порядка на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е) по благоустройству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bookmarkStart w:id="2" w:name="P82"/>
      <w:bookmarkEnd w:id="2"/>
      <w:r w:rsidRPr="006651BC">
        <w:rPr>
          <w:rFonts w:ascii="Times New Roman" w:hAnsi="Times New Roman" w:cs="Times New Roman"/>
          <w:sz w:val="26"/>
          <w:szCs w:val="26"/>
        </w:rPr>
        <w:t xml:space="preserve">22) внесение в соответствии с </w:t>
      </w:r>
      <w:hyperlink r:id="rId6"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а) к проектам Генерального плана города Москвы, изменений Генерального </w:t>
      </w:r>
      <w:hyperlink r:id="rId7" w:history="1">
        <w:r w:rsidRPr="006651BC">
          <w:rPr>
            <w:rFonts w:ascii="Times New Roman" w:hAnsi="Times New Roman" w:cs="Times New Roman"/>
            <w:sz w:val="26"/>
            <w:szCs w:val="26"/>
          </w:rPr>
          <w:t>плана</w:t>
        </w:r>
      </w:hyperlink>
      <w:r w:rsidRPr="006651BC">
        <w:rPr>
          <w:rFonts w:ascii="Times New Roman" w:hAnsi="Times New Roman" w:cs="Times New Roman"/>
          <w:sz w:val="26"/>
          <w:szCs w:val="26"/>
        </w:rPr>
        <w:t xml:space="preserve">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б) к проектам правил землепользования и застройки;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 к проектам планировки территорий;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д) к проектам межевания не подлежащих реорганизации жилых территорий, на территориях которых разработаны указанные проекты;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Глава II. ОРГАНЫ И ДОЛЖНОСТНЫЕ ЛИЦА МЕСТНОГО САМОУПРАВЛЕНИЯ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4. Структура и наименования органов местного самоуправления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Структуру органов местного самоуправления составляют: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представительный орган местного самоуправления - Совет депутатов муниципального округа Останкинский (далее - Совет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глава муниципального образования - глава муниципального округа Останкинский (далее - глава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исполнительно-распорядительный орган местного самоуправления - администрация муниципального округа Останкинский (сокращенное наименование –администрация МО Останкинский) (далее - администрация).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6651BC" w:rsidRPr="006651BC" w:rsidRDefault="006651BC" w:rsidP="006651BC">
      <w:pPr>
        <w:pStyle w:val="ConsPlusNormal"/>
        <w:jc w:val="both"/>
        <w:rPr>
          <w:rFonts w:ascii="Times New Roman" w:hAnsi="Times New Roman" w:cs="Times New Roman"/>
          <w:sz w:val="26"/>
          <w:szCs w:val="26"/>
        </w:rPr>
      </w:pPr>
    </w:p>
    <w:p w:rsidR="006651BC" w:rsidRDefault="006651BC" w:rsidP="006651BC">
      <w:pPr>
        <w:pStyle w:val="ConsPlusNormal"/>
        <w:ind w:firstLine="540"/>
        <w:jc w:val="both"/>
        <w:outlineLvl w:val="1"/>
        <w:rPr>
          <w:rFonts w:ascii="Times New Roman" w:hAnsi="Times New Roman" w:cs="Times New Roman"/>
          <w:b/>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lastRenderedPageBreak/>
        <w:t>Статья 5. Совет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Полномочия Председателя Совета депутатов исполняет глава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Совет депутатов состоит из 12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Срок полномочий Совета депутатов - 5 лет.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Совет депутатов может осуществлять свои полномочия в случае избрания не менее двух третей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Регламент Совета депутатов принимается большинством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Заседание Совета депутатов правомочно, если на нем присутствуют не менее 50 процентов от числа избранных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Полномочия Совета депутатов прекращаются со дня начала работы Совета депутатов нового созыва (его первого заседания).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11. Полномочия Совета депутатов могут быть прекращены досрочно в порядке и по основаниям, которые предусмотрены </w:t>
      </w:r>
      <w:hyperlink r:id="rId8" w:history="1">
        <w:r w:rsidRPr="006651BC">
          <w:rPr>
            <w:rFonts w:ascii="Times New Roman" w:hAnsi="Times New Roman" w:cs="Times New Roman"/>
            <w:sz w:val="26"/>
            <w:szCs w:val="26"/>
          </w:rPr>
          <w:t>статьей 73</w:t>
        </w:r>
      </w:hyperlink>
      <w:r w:rsidRPr="006651BC">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в случае принятия Советом депутатов решения о самороспуске, в порядке, предусмотренном настоящим Уставом;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в случае преобразования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12. Досрочное прекращение полномочий Совета депутатов влечет досрочное прекращение полномочий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13. В случае досрочного прекращения полномочий Совета депутатов досрочные выборы депутатов проводятся в сроки, установленные федеральным законом.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14. Совет депутатов имеет печать и бланки с изображением герба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6. Полномочия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В исключительной компетенции Совета депутатов находится: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принятие Устава муниципального округа (далее - Устав) и внесение в Устав изменений и дополнений;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утверждение местного бюджета и отчета о его исполнении;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принятие планов и программ развития муниципального округа, утверждение отчетов об их исполнении;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определение порядка управления и распоряжения имуществом, находящимся в муниципальной собственности;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органов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установленном законом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принятие решения о проведении местного референдума;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принятие решения об участии муниципального округа в организациях межмуниципального сотрудничества;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образование постоянных комиссий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w:t>
      </w:r>
      <w:hyperlink w:anchor="P41" w:history="1">
        <w:r w:rsidRPr="006651BC">
          <w:rPr>
            <w:rFonts w:ascii="Times New Roman" w:hAnsi="Times New Roman" w:cs="Times New Roman"/>
            <w:sz w:val="26"/>
            <w:szCs w:val="26"/>
          </w:rPr>
          <w:t>пунктом 2 статьи 3</w:t>
        </w:r>
      </w:hyperlink>
      <w:r w:rsidRPr="006651BC">
        <w:rPr>
          <w:rFonts w:ascii="Times New Roman" w:hAnsi="Times New Roman" w:cs="Times New Roman"/>
          <w:sz w:val="26"/>
          <w:szCs w:val="26"/>
        </w:rPr>
        <w:t xml:space="preserve"> настоящего Устава;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12) согласование предложений по вопросам местного значения, установленных </w:t>
      </w:r>
      <w:hyperlink w:anchor="P70" w:history="1">
        <w:r w:rsidRPr="006651BC">
          <w:rPr>
            <w:rFonts w:ascii="Times New Roman" w:hAnsi="Times New Roman" w:cs="Times New Roman"/>
            <w:sz w:val="26"/>
            <w:szCs w:val="26"/>
          </w:rPr>
          <w:t>подпунктом 18 пункта 2 статьи 3</w:t>
        </w:r>
      </w:hyperlink>
      <w:r w:rsidRPr="006651BC">
        <w:rPr>
          <w:rFonts w:ascii="Times New Roman" w:hAnsi="Times New Roman" w:cs="Times New Roman"/>
          <w:sz w:val="26"/>
          <w:szCs w:val="26"/>
        </w:rPr>
        <w:t xml:space="preserve"> настоящего Устава;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13) внесение предложений в соответствии с </w:t>
      </w:r>
      <w:hyperlink w:anchor="P82" w:history="1">
        <w:r w:rsidRPr="006651BC">
          <w:rPr>
            <w:rFonts w:ascii="Times New Roman" w:hAnsi="Times New Roman" w:cs="Times New Roman"/>
            <w:sz w:val="26"/>
            <w:szCs w:val="26"/>
          </w:rPr>
          <w:t>подпунктом 22 пункта 2 статьи 3</w:t>
        </w:r>
      </w:hyperlink>
      <w:r w:rsidRPr="006651BC">
        <w:rPr>
          <w:rFonts w:ascii="Times New Roman" w:hAnsi="Times New Roman" w:cs="Times New Roman"/>
          <w:sz w:val="26"/>
          <w:szCs w:val="26"/>
        </w:rPr>
        <w:t xml:space="preserve"> настоящего Устава;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14) установление порядка реализации правотворческой инициативы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15) принятие решения об удалении главы муниципального округа в отставку в случаях и порядке, установленных Федеральным </w:t>
      </w:r>
      <w:hyperlink r:id="rId9"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16) заслушивание ежегодных отчетов главы муниципального округа и главы администрации о результатах их деятельности, в том числе о решении вопросов, поставленных Советом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К полномочиям Совета депутатов по решению вопросов местного значения относится: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установление местных праздников и иных зрелищных мероприятий, развитие местных традиций и обрядов;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участие в проведении публичных слушаний по вопросам градостроительства;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участие в организации работы общественных пунктов охраны порядка и их советов;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5) принятие решения о дополнительном профессиональном образовании главы муниципального округа за счет средств местного бюджета;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рассмотрение проекта местного бюджета, осуществление контроля за исполнением местного бюджета;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w:t>
      </w:r>
      <w:r>
        <w:rPr>
          <w:rFonts w:ascii="Times New Roman" w:hAnsi="Times New Roman" w:cs="Times New Roman"/>
          <w:sz w:val="26"/>
          <w:szCs w:val="26"/>
        </w:rPr>
        <w:t xml:space="preserve"> </w:t>
      </w:r>
      <w:r w:rsidRPr="006651BC">
        <w:rPr>
          <w:rFonts w:ascii="Times New Roman" w:hAnsi="Times New Roman" w:cs="Times New Roman"/>
          <w:sz w:val="26"/>
          <w:szCs w:val="26"/>
        </w:rPr>
        <w:t>иные полномочия, установленные настоящим Уставом.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Совет депутатов осуществляет иные полномочия, установленные федеральными законами и законами города Москвы.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7. Порядок самороспуска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Самороспуск Совета депутатов - досрочное прекращение осуществления Советом депутатов своих полномочий (далее - самороспуск).</w:t>
      </w:r>
    </w:p>
    <w:p w:rsidR="006651BC" w:rsidRPr="006651BC" w:rsidRDefault="006651BC" w:rsidP="006651BC">
      <w:pPr>
        <w:pStyle w:val="ConsPlusNormal"/>
        <w:ind w:firstLine="540"/>
        <w:jc w:val="both"/>
        <w:rPr>
          <w:rFonts w:ascii="Times New Roman" w:hAnsi="Times New Roman" w:cs="Times New Roman"/>
          <w:sz w:val="26"/>
          <w:szCs w:val="26"/>
        </w:rPr>
      </w:pPr>
      <w:bookmarkStart w:id="3" w:name="P156"/>
      <w:bookmarkEnd w:id="3"/>
      <w:r w:rsidRPr="006651BC">
        <w:rPr>
          <w:rFonts w:ascii="Times New Roman" w:hAnsi="Times New Roman" w:cs="Times New Roman"/>
          <w:sz w:val="26"/>
          <w:szCs w:val="26"/>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Письменное заявление, указанное в </w:t>
      </w:r>
      <w:hyperlink w:anchor="P156" w:history="1">
        <w:r w:rsidRPr="006651BC">
          <w:rPr>
            <w:rFonts w:ascii="Times New Roman" w:hAnsi="Times New Roman" w:cs="Times New Roman"/>
            <w:sz w:val="26"/>
            <w:szCs w:val="26"/>
          </w:rPr>
          <w:t>пункте 2</w:t>
        </w:r>
      </w:hyperlink>
      <w:r w:rsidRPr="006651BC">
        <w:rPr>
          <w:rFonts w:ascii="Times New Roman" w:hAnsi="Times New Roman" w:cs="Times New Roman"/>
          <w:sz w:val="26"/>
          <w:szCs w:val="26"/>
        </w:rPr>
        <w:t xml:space="preserve">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Решение Совета депутатов о самороспуске подлежит официальному опубликованию не позднее семи дней со дня его принятия.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bookmarkStart w:id="4" w:name="P162"/>
      <w:bookmarkEnd w:id="4"/>
      <w:r w:rsidRPr="006651BC">
        <w:rPr>
          <w:rFonts w:ascii="Times New Roman" w:hAnsi="Times New Roman" w:cs="Times New Roman"/>
          <w:b/>
          <w:sz w:val="26"/>
          <w:szCs w:val="26"/>
        </w:rPr>
        <w:t>Статья 8. Депутат</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Депутат в своей деятельности руководствуется </w:t>
      </w:r>
      <w:hyperlink r:id="rId10" w:history="1">
        <w:r w:rsidRPr="006651BC">
          <w:rPr>
            <w:rFonts w:ascii="Times New Roman" w:hAnsi="Times New Roman" w:cs="Times New Roman"/>
            <w:sz w:val="26"/>
            <w:szCs w:val="26"/>
          </w:rPr>
          <w:t>Конституцией</w:t>
        </w:r>
      </w:hyperlink>
      <w:r w:rsidRPr="006651BC">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w:t>
      </w:r>
      <w:hyperlink r:id="rId11" w:history="1">
        <w:r w:rsidRPr="006651BC">
          <w:rPr>
            <w:rFonts w:ascii="Times New Roman" w:hAnsi="Times New Roman" w:cs="Times New Roman"/>
            <w:sz w:val="26"/>
            <w:szCs w:val="26"/>
          </w:rPr>
          <w:t>Уставом</w:t>
        </w:r>
      </w:hyperlink>
      <w:r w:rsidRPr="006651BC">
        <w:rPr>
          <w:rFonts w:ascii="Times New Roman" w:hAnsi="Times New Roman" w:cs="Times New Roman"/>
          <w:sz w:val="26"/>
          <w:szCs w:val="26"/>
        </w:rPr>
        <w:t xml:space="preserve"> города Москвы, законами города Москвы, настоящим Уставом, муниципальными правовыми актами.</w:t>
      </w:r>
    </w:p>
    <w:p w:rsidR="006651BC" w:rsidRPr="006651BC" w:rsidRDefault="006651BC" w:rsidP="006651BC">
      <w:pPr>
        <w:pStyle w:val="ConsPlusNormal"/>
        <w:ind w:firstLine="540"/>
        <w:jc w:val="both"/>
        <w:rPr>
          <w:rFonts w:ascii="Times New Roman" w:hAnsi="Times New Roman" w:cs="Times New Roman"/>
          <w:sz w:val="26"/>
          <w:szCs w:val="26"/>
        </w:rPr>
      </w:pPr>
      <w:bookmarkStart w:id="5" w:name="P165"/>
      <w:bookmarkEnd w:id="5"/>
      <w:r w:rsidRPr="006651BC">
        <w:rPr>
          <w:rFonts w:ascii="Times New Roman" w:hAnsi="Times New Roman" w:cs="Times New Roman"/>
          <w:sz w:val="26"/>
          <w:szCs w:val="26"/>
        </w:rPr>
        <w:t>2. Срок полномочий депутата - 5 лет.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Срок полномочий депутата, указанный в </w:t>
      </w:r>
      <w:hyperlink w:anchor="P165" w:history="1">
        <w:r w:rsidRPr="006651BC">
          <w:rPr>
            <w:rFonts w:ascii="Times New Roman" w:hAnsi="Times New Roman" w:cs="Times New Roman"/>
            <w:sz w:val="26"/>
            <w:szCs w:val="26"/>
          </w:rPr>
          <w:t>пункте 2</w:t>
        </w:r>
      </w:hyperlink>
      <w:r w:rsidRPr="006651BC">
        <w:rPr>
          <w:rFonts w:ascii="Times New Roman" w:hAnsi="Times New Roman" w:cs="Times New Roman"/>
          <w:sz w:val="26"/>
          <w:szCs w:val="26"/>
        </w:rPr>
        <w:t xml:space="preserve"> настоящей статьи, не может быть изменен в течение текущего срока полномочий депутатов, за исключением случаев, указанных в </w:t>
      </w:r>
      <w:hyperlink w:anchor="P170" w:history="1">
        <w:r w:rsidRPr="006651BC">
          <w:rPr>
            <w:rFonts w:ascii="Times New Roman" w:hAnsi="Times New Roman" w:cs="Times New Roman"/>
            <w:sz w:val="26"/>
            <w:szCs w:val="26"/>
          </w:rPr>
          <w:t>пункте 7</w:t>
        </w:r>
      </w:hyperlink>
      <w:r w:rsidRPr="006651BC">
        <w:rPr>
          <w:rFonts w:ascii="Times New Roman" w:hAnsi="Times New Roman" w:cs="Times New Roman"/>
          <w:sz w:val="26"/>
          <w:szCs w:val="26"/>
        </w:rPr>
        <w:t xml:space="preserve"> настоящей статьи.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Депутаты осуществляют свои полномочия на непостоянной основе.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Формы деятельности депутата и порядок их осуществления устанавливается Регламентом Совета депутата.</w:t>
      </w:r>
    </w:p>
    <w:p w:rsidR="006651BC" w:rsidRPr="006651BC" w:rsidRDefault="006651BC" w:rsidP="006651BC">
      <w:pPr>
        <w:pStyle w:val="ConsPlusNormal"/>
        <w:ind w:firstLine="540"/>
        <w:jc w:val="both"/>
        <w:rPr>
          <w:rFonts w:ascii="Times New Roman" w:hAnsi="Times New Roman" w:cs="Times New Roman"/>
          <w:sz w:val="26"/>
          <w:szCs w:val="26"/>
        </w:rPr>
      </w:pPr>
      <w:bookmarkStart w:id="6" w:name="P170"/>
      <w:bookmarkEnd w:id="6"/>
      <w:r w:rsidRPr="006651BC">
        <w:rPr>
          <w:rFonts w:ascii="Times New Roman" w:hAnsi="Times New Roman" w:cs="Times New Roman"/>
          <w:sz w:val="26"/>
          <w:szCs w:val="26"/>
        </w:rPr>
        <w:t>7. Полномочия депутата прекращаются досрочно в случае: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смерти;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отставки по собственному желанию;</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признания судом недееспособным или ограниченно дееспособным;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признания судом безвестно отсутствующим или объявления умершим;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вступления в отношении его в законную силу обвинительного приговора </w:t>
      </w:r>
      <w:r w:rsidRPr="006651BC">
        <w:rPr>
          <w:rFonts w:ascii="Times New Roman" w:hAnsi="Times New Roman" w:cs="Times New Roman"/>
          <w:sz w:val="26"/>
          <w:szCs w:val="26"/>
        </w:rPr>
        <w:lastRenderedPageBreak/>
        <w:t>суда;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выезда за пределы Российской Федерации на постоянное место жительства;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отзыва избирателями;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досрочного прекращения полномочий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11) в иных случаях, установленных Федеральным </w:t>
      </w:r>
      <w:hyperlink r:id="rId12" w:history="1">
        <w:proofErr w:type="spellStart"/>
        <w:proofErr w:type="gramStart"/>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w:t>
      </w:r>
      <w:proofErr w:type="gramEnd"/>
      <w:r w:rsidRPr="006651BC">
        <w:rPr>
          <w:rFonts w:ascii="Times New Roman" w:hAnsi="Times New Roman" w:cs="Times New Roman"/>
          <w:sz w:val="26"/>
          <w:szCs w:val="26"/>
        </w:rPr>
        <w:t>Об</w:t>
      </w:r>
      <w:proofErr w:type="spellEnd"/>
      <w:r w:rsidRPr="006651BC">
        <w:rPr>
          <w:rFonts w:ascii="Times New Roman" w:hAnsi="Times New Roman" w:cs="Times New Roman"/>
          <w:sz w:val="26"/>
          <w:szCs w:val="26"/>
        </w:rPr>
        <w:t xml:space="preserve"> общих принципах организации местного самоуправления в Российской Федерации» и иными федеральными законами.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9. Гарантии осуществления полномочий депутата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Депутат в связи с осуществлением своих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осуществляет правотворческую инициативу;</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пользуется правом на материально-техническое обеспечение своей деятельности;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пользуется правом на беспрепятственный доступ к правовым актам, изданным органами и должностными лицами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пользуется правом на обеспечение условий для приема избирателей, проведения встреч с избирателями и отчетов перед ними;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6) вправе обращаться в письменной или устной форме в органы </w:t>
      </w:r>
      <w:r w:rsidRPr="006651BC">
        <w:rPr>
          <w:rFonts w:ascii="Times New Roman" w:hAnsi="Times New Roman" w:cs="Times New Roman"/>
          <w:sz w:val="26"/>
          <w:szCs w:val="26"/>
        </w:rPr>
        <w:lastRenderedPageBreak/>
        <w:t>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вправе непосредственно участвовать в рассмотрении поставленных им в обращении к должностным лицам вопросов;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вправе получать и распространять информацию;</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Гарантии осуществления депутатом своих полномочий обеспечиваются в соответствии с </w:t>
      </w:r>
      <w:hyperlink r:id="rId13"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10. Глава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Глава муниципального округа является высшим должностным лицом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Глава муниципального округа подконтролен и подотчетен населению муниципального округа (далее - население) и Совету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Ежегодно глава муниципального округа представляет Совету депутатов отчет о результатах своей деятельности, в том числе о решении вопросов, поставленных Советом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Глава муниципального округа осуществляет свои полномочия на постоянной основе.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Глава муниципального округа имеет бланки с изображением герба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11. Полномочия главы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Глава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акты, принятые Советом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издает в пределах своих полномочий правовые акты;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осуществляет организацию деятельности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ведет заседания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имеет право требовать созыва внеочередного заседания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осуществляет контроль за выполнением нормативных правовых актов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имеет право вносить проекты решений в Совет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11) обеспечивает согласованное функционирование и взаимодействие органов местного самоуправления;</w:t>
      </w:r>
    </w:p>
    <w:p w:rsidR="006651BC" w:rsidRPr="006651BC" w:rsidRDefault="00C03C1E" w:rsidP="006651BC">
      <w:pPr>
        <w:pStyle w:val="ConsPlusNormal"/>
        <w:ind w:firstLine="540"/>
        <w:jc w:val="both"/>
        <w:rPr>
          <w:rFonts w:ascii="Times New Roman" w:hAnsi="Times New Roman" w:cs="Times New Roman"/>
          <w:sz w:val="26"/>
          <w:szCs w:val="26"/>
        </w:rPr>
      </w:pPr>
      <w:hyperlink r:id="rId14" w:history="1">
        <w:r w:rsidR="006651BC" w:rsidRPr="006651BC">
          <w:rPr>
            <w:rFonts w:ascii="Times New Roman" w:hAnsi="Times New Roman" w:cs="Times New Roman"/>
            <w:sz w:val="26"/>
            <w:szCs w:val="26"/>
          </w:rPr>
          <w:t>12</w:t>
        </w:r>
      </w:hyperlink>
      <w:r w:rsidR="006651BC" w:rsidRPr="006651BC">
        <w:rPr>
          <w:rFonts w:ascii="Times New Roman" w:hAnsi="Times New Roman" w:cs="Times New Roman"/>
          <w:sz w:val="26"/>
          <w:szCs w:val="26"/>
        </w:rPr>
        <w:t>) иные полномочия, установленные настоящим Уставом и решениями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Полномочия главы муниципального округа прекращаются досрочно в случае: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смерти;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отставки по собственному желанию;</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удаления в отставку в соответствии со </w:t>
      </w:r>
      <w:hyperlink r:id="rId15" w:history="1">
        <w:r w:rsidRPr="006651BC">
          <w:rPr>
            <w:rFonts w:ascii="Times New Roman" w:hAnsi="Times New Roman" w:cs="Times New Roman"/>
            <w:sz w:val="26"/>
            <w:szCs w:val="26"/>
          </w:rPr>
          <w:t>статьей 74.1</w:t>
        </w:r>
      </w:hyperlink>
      <w:r w:rsidRPr="006651BC">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отрешения от должности в соответствии со </w:t>
      </w:r>
      <w:hyperlink r:id="rId16" w:history="1">
        <w:r w:rsidRPr="006651BC">
          <w:rPr>
            <w:rFonts w:ascii="Times New Roman" w:hAnsi="Times New Roman" w:cs="Times New Roman"/>
            <w:sz w:val="26"/>
            <w:szCs w:val="26"/>
          </w:rPr>
          <w:t>статьей 74</w:t>
        </w:r>
      </w:hyperlink>
      <w:r w:rsidRPr="006651BC">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признания судом недееспособным или ограниченно дееспособным;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признания судом безвестно отсутствующим или объявления умершим;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вступления в отношении его в законную силу обвинительного приговора суда;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выезда за пределы Российской Федерации на постоянное место жительства;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отзыва избирателями;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11) установленной в судебном порядке стойкой неспособности по состоянию здоровья осуществлять полномочия главы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12) преобразования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Заявление об отставке по собственному желанию подается главой муниципального округа в Совет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widowControl w:val="0"/>
        <w:adjustRightInd w:val="0"/>
        <w:spacing w:after="0" w:line="240" w:lineRule="auto"/>
        <w:ind w:firstLine="720"/>
        <w:jc w:val="both"/>
        <w:rPr>
          <w:rFonts w:ascii="Times New Roman" w:hAnsi="Times New Roman" w:cs="Times New Roman"/>
          <w:b/>
          <w:bCs/>
          <w:sz w:val="26"/>
          <w:szCs w:val="26"/>
        </w:rPr>
      </w:pPr>
      <w:r w:rsidRPr="006651BC">
        <w:rPr>
          <w:rFonts w:ascii="Times New Roman" w:hAnsi="Times New Roman" w:cs="Times New Roman"/>
          <w:b/>
          <w:bCs/>
          <w:sz w:val="26"/>
          <w:szCs w:val="26"/>
        </w:rPr>
        <w:t>Статья 12.  Поощрение главы муниципального округа</w:t>
      </w:r>
    </w:p>
    <w:p w:rsidR="006651BC" w:rsidRPr="006651BC" w:rsidRDefault="006651BC" w:rsidP="006651BC">
      <w:pPr>
        <w:widowControl w:val="0"/>
        <w:adjustRightInd w:val="0"/>
        <w:spacing w:after="0" w:line="240" w:lineRule="auto"/>
        <w:ind w:firstLine="720"/>
        <w:jc w:val="both"/>
        <w:rPr>
          <w:rFonts w:ascii="Times New Roman" w:hAnsi="Times New Roman" w:cs="Times New Roman"/>
          <w:bCs/>
          <w:sz w:val="26"/>
          <w:szCs w:val="26"/>
        </w:rPr>
      </w:pPr>
    </w:p>
    <w:p w:rsidR="006651BC" w:rsidRPr="006651BC" w:rsidRDefault="006651BC" w:rsidP="006651BC">
      <w:pPr>
        <w:widowControl w:val="0"/>
        <w:adjustRightInd w:val="0"/>
        <w:spacing w:after="0" w:line="240" w:lineRule="auto"/>
        <w:ind w:firstLine="708"/>
        <w:jc w:val="both"/>
        <w:rPr>
          <w:rFonts w:ascii="Times New Roman" w:hAnsi="Times New Roman" w:cs="Times New Roman"/>
          <w:sz w:val="26"/>
          <w:szCs w:val="26"/>
        </w:rPr>
      </w:pPr>
      <w:r w:rsidRPr="006651BC">
        <w:rPr>
          <w:rFonts w:ascii="Times New Roman" w:hAnsi="Times New Roman" w:cs="Times New Roman"/>
          <w:sz w:val="26"/>
          <w:szCs w:val="26"/>
        </w:rP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6651BC" w:rsidRPr="006651BC" w:rsidRDefault="006651BC" w:rsidP="006651BC">
      <w:pPr>
        <w:widowControl w:val="0"/>
        <w:adjustRightInd w:val="0"/>
        <w:spacing w:after="0" w:line="240" w:lineRule="auto"/>
        <w:ind w:firstLine="708"/>
        <w:jc w:val="both"/>
        <w:rPr>
          <w:rFonts w:ascii="Times New Roman" w:hAnsi="Times New Roman" w:cs="Times New Roman"/>
          <w:sz w:val="26"/>
          <w:szCs w:val="26"/>
        </w:rPr>
      </w:pPr>
      <w:r w:rsidRPr="006651BC">
        <w:rPr>
          <w:rFonts w:ascii="Times New Roman" w:hAnsi="Times New Roman" w:cs="Times New Roman"/>
          <w:sz w:val="26"/>
          <w:szCs w:val="26"/>
        </w:rPr>
        <w:t xml:space="preserve">2. В отношении главы муниципального округа применяются виды поощрений, установленные для муниципальных служащих. </w:t>
      </w:r>
    </w:p>
    <w:p w:rsidR="006651BC" w:rsidRPr="006651BC" w:rsidRDefault="006651BC" w:rsidP="006651BC">
      <w:pPr>
        <w:widowControl w:val="0"/>
        <w:adjustRightInd w:val="0"/>
        <w:spacing w:after="0" w:line="240" w:lineRule="auto"/>
        <w:ind w:firstLine="708"/>
        <w:jc w:val="both"/>
        <w:rPr>
          <w:rFonts w:ascii="Times New Roman" w:hAnsi="Times New Roman" w:cs="Times New Roman"/>
          <w:sz w:val="26"/>
          <w:szCs w:val="26"/>
        </w:rPr>
      </w:pPr>
      <w:r w:rsidRPr="006651BC">
        <w:rPr>
          <w:rFonts w:ascii="Times New Roman" w:hAnsi="Times New Roman" w:cs="Times New Roman"/>
          <w:sz w:val="26"/>
          <w:szCs w:val="26"/>
        </w:rPr>
        <w:t>3. Решение о поощрении главы муниципального округа принимается большинством голосов от установленной численности депутатов.</w:t>
      </w:r>
    </w:p>
    <w:p w:rsidR="006651BC" w:rsidRPr="006651BC" w:rsidRDefault="006651BC" w:rsidP="006651BC">
      <w:pPr>
        <w:widowControl w:val="0"/>
        <w:adjustRightInd w:val="0"/>
        <w:spacing w:after="0" w:line="240" w:lineRule="auto"/>
        <w:ind w:firstLine="708"/>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13. Гарантии осуществления полномочий главы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Глава муниципального округа в связи с осуществлением своих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пользуется правом на материально-техническое обеспечение своей деятельности;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пользуется правом на беспрепятственный доступ к правовым актам, изданным органами и должностными лицами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пользуется правом на обеспечение условий для проведения встреч с избирателями и отчетов перед ними;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пользуется правом направлять в органы государственной власти города </w:t>
      </w:r>
      <w:r w:rsidRPr="006651BC">
        <w:rPr>
          <w:rFonts w:ascii="Times New Roman" w:hAnsi="Times New Roman" w:cs="Times New Roman"/>
          <w:sz w:val="26"/>
          <w:szCs w:val="26"/>
        </w:rPr>
        <w:lastRenderedPageBreak/>
        <w:t>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пользуется правом на обеспечение доступа граждан к информации о его деятельности и деятельности органов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Гарантии осуществления главой муниципального округа своих полномочий обеспечиваются в соответствии с </w:t>
      </w:r>
      <w:hyperlink r:id="rId17"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 гарантиях осуществления полномочий лиц, замещающих муниципальные должности в городе Москве» и решениями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14. Заместитель Председателя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Заместитель Председателя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w:t>
      </w:r>
      <w:proofErr w:type="gramStart"/>
      <w:r w:rsidRPr="006651BC">
        <w:rPr>
          <w:rFonts w:ascii="Times New Roman" w:hAnsi="Times New Roman" w:cs="Times New Roman"/>
          <w:sz w:val="26"/>
          <w:szCs w:val="26"/>
        </w:rPr>
        <w:t>В</w:t>
      </w:r>
      <w:proofErr w:type="gramEnd"/>
      <w:r w:rsidRPr="006651BC">
        <w:rPr>
          <w:rFonts w:ascii="Times New Roman" w:hAnsi="Times New Roman" w:cs="Times New Roman"/>
          <w:sz w:val="26"/>
          <w:szCs w:val="26"/>
        </w:rPr>
        <w:t xml:space="preserve">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осуществляет контроль за выполнением правовых актов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осуществляет иные полномочия в соответствии с поручением главы муниципального округа и Регламентом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Заместитель Председателя Совета депутатов осуществляет свои полномочия на непостоянной основе.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Полномочия заместителя Председателя Совета депутатов прекращаются досрочно в случаях, установленных </w:t>
      </w:r>
      <w:hyperlink w:anchor="P162" w:history="1">
        <w:r w:rsidRPr="006651BC">
          <w:rPr>
            <w:rFonts w:ascii="Times New Roman" w:hAnsi="Times New Roman" w:cs="Times New Roman"/>
            <w:sz w:val="26"/>
            <w:szCs w:val="26"/>
          </w:rPr>
          <w:t>статьей 8</w:t>
        </w:r>
      </w:hyperlink>
      <w:r w:rsidRPr="006651BC">
        <w:rPr>
          <w:rFonts w:ascii="Times New Roman" w:hAnsi="Times New Roman" w:cs="Times New Roman"/>
          <w:sz w:val="26"/>
          <w:szCs w:val="26"/>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15. Администрация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Администрация является органом местного самоуправления, осуществляющим исполнительно-распорядительную деятельность.</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Администрацией руководит глава администрации на принципах единоначалия.</w:t>
      </w:r>
    </w:p>
    <w:p w:rsidR="006651BC" w:rsidRPr="006651BC" w:rsidRDefault="006651BC" w:rsidP="006651BC">
      <w:pPr>
        <w:spacing w:after="0" w:line="240" w:lineRule="auto"/>
        <w:ind w:firstLine="567"/>
        <w:jc w:val="both"/>
        <w:rPr>
          <w:rFonts w:ascii="Times New Roman" w:hAnsi="Times New Roman" w:cs="Times New Roman"/>
          <w:sz w:val="26"/>
          <w:szCs w:val="26"/>
        </w:rPr>
      </w:pPr>
      <w:r w:rsidRPr="006651BC">
        <w:rPr>
          <w:rFonts w:ascii="Times New Roman" w:hAnsi="Times New Roman" w:cs="Times New Roman"/>
          <w:sz w:val="26"/>
          <w:szCs w:val="26"/>
        </w:rPr>
        <w:t>3. Организационное, документационное, информационное обеспечение деятельности администрации осуществляется в соответствии с Положением об администрации, утверждаемым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4. Структура администрации утверждается решением Совета депутатов по представлению главы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Администрация обладает правами юридического лица.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Администрация имеет печать и бланки с изображением герба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16. Полномочия администрации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Normal"/>
        <w:ind w:right="0" w:firstLine="851"/>
        <w:jc w:val="both"/>
        <w:rPr>
          <w:rFonts w:ascii="Times New Roman" w:hAnsi="Times New Roman" w:cs="Times New Roman"/>
          <w:b/>
          <w:i/>
          <w:sz w:val="26"/>
          <w:szCs w:val="26"/>
        </w:rPr>
      </w:pPr>
      <w:r w:rsidRPr="006651BC">
        <w:rPr>
          <w:rFonts w:ascii="Times New Roman" w:hAnsi="Times New Roman" w:cs="Times New Roman"/>
          <w:sz w:val="26"/>
          <w:szCs w:val="26"/>
        </w:rPr>
        <w:t xml:space="preserve">1. Администрация реализует </w:t>
      </w:r>
      <w:r w:rsidRPr="006651BC">
        <w:rPr>
          <w:rFonts w:ascii="Times New Roman" w:hAnsi="Times New Roman" w:cs="Times New Roman"/>
          <w:bCs/>
          <w:sz w:val="26"/>
          <w:szCs w:val="26"/>
        </w:rPr>
        <w:t>следующие</w:t>
      </w:r>
      <w:r w:rsidRPr="006651BC">
        <w:rPr>
          <w:rFonts w:ascii="Times New Roman" w:hAnsi="Times New Roman" w:cs="Times New Roman"/>
          <w:sz w:val="26"/>
          <w:szCs w:val="26"/>
        </w:rPr>
        <w:t xml:space="preserve"> полномочия по решению вопросов местного значения: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1) формирование проекта местного бюджета, исполнение местного бюджета и осуществление контроля за его исполнением, формирование отчета об исполнении местного бюджета;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2) управляет и распоряжается имуществом, находящимся в муниципальной собственности;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3) принимает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4) организует и проводит местные праздничные и иные зрелищные мероприятия, развивает местные традиции и обряды;</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5) проводит мероприятия по военно-патриотическому воспитанию граждан Российской Федерации, проживающих на территории муниципального округа;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6) регистрирует трудовые договоры, заключаемые работодателями – физическими лицами, не являющимися индивидуальными предпринимателями, с работниками, а также регистрирует факт прекращения трудового договора и определяет порядок такой регистрации;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7) информирует жителей о деятельности органов местного самоуправления;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8) распространяет экологическую информацию, полученную от государственных органов;</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9) сохраняет, использует и популяризирует объекты культурного наследия (памятники истории и культуры местного значения), находящиеся в собственности муниципального округа;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10) разрабатывает и утверждает по согласованию с органом управления архивным делом города Москвы нормативно-методические документы, определяющие работу архивных, делопроизводственных служб и архивов, подведомственных органам местного самоуправления организаций;</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11) рассматривает жалобы потребителей, консультирует их по вопросам защиты прав потребителей;</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12) взаимодействует с общественными объединениями;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13) участвует:</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а)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б) в организации работы общественных пунктов охраны порядка и их советов;</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lastRenderedPageBreak/>
        <w:t xml:space="preserve">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г)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д) в организации и проведении городских праздничных и иных зрелищных мероприятий;</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ж) в проведении публичных слушаний по вопросам градостроительства;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з) в работе призывной комиссии в соответствии с федеральным законодательством;</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14) содействует осуществлению государственного экологического мониторинга, осуществляет добровольный экологический мониторинг на территории муниципального округа;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15) вносит в Совет депутатов предложения: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а) по созданию условий для развития на территории муниципального округа физической культуры и массового спорта;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б) по организации и изменению маршрутов, режима работы, остановок наземного городского пассажирского транспорта;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в) по повышению эффективности охраны общественного порядка на территории муниципального округа;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г) по созданию и размещению постов государственного экологического мониторинга на территории муниципального округа;</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16) </w:t>
      </w:r>
      <w:r w:rsidRPr="006651BC">
        <w:rPr>
          <w:rFonts w:ascii="Times New Roman" w:hAnsi="Times New Roman" w:cs="Times New Roman"/>
          <w:bCs/>
          <w:iCs/>
          <w:sz w:val="26"/>
          <w:szCs w:val="26"/>
        </w:rPr>
        <w:t>осуществляет</w:t>
      </w:r>
      <w:r w:rsidRPr="006651BC">
        <w:rPr>
          <w:rFonts w:ascii="Times New Roman" w:hAnsi="Times New Roman" w:cs="Times New Roman"/>
          <w:sz w:val="26"/>
          <w:szCs w:val="26"/>
        </w:rPr>
        <w:t xml:space="preserve">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17) </w:t>
      </w:r>
      <w:r w:rsidRPr="006651BC">
        <w:rPr>
          <w:rFonts w:ascii="Times New Roman" w:hAnsi="Times New Roman" w:cs="Times New Roman"/>
          <w:bCs/>
          <w:iCs/>
          <w:sz w:val="26"/>
          <w:szCs w:val="26"/>
        </w:rPr>
        <w:t>осуществление</w:t>
      </w:r>
      <w:r w:rsidRPr="006651BC">
        <w:rPr>
          <w:rFonts w:ascii="Times New Roman" w:hAnsi="Times New Roman" w:cs="Times New Roman"/>
          <w:sz w:val="26"/>
          <w:szCs w:val="26"/>
        </w:rPr>
        <w:t xml:space="preserve"> закупок товаров, работ, услуг для обеспечения муниципальных нужд;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18) </w:t>
      </w:r>
      <w:r w:rsidRPr="006651BC">
        <w:rPr>
          <w:rFonts w:ascii="Times New Roman" w:hAnsi="Times New Roman" w:cs="Times New Roman"/>
          <w:bCs/>
          <w:iCs/>
          <w:sz w:val="26"/>
          <w:szCs w:val="26"/>
        </w:rPr>
        <w:t>осуществляет</w:t>
      </w:r>
      <w:r w:rsidRPr="006651BC">
        <w:rPr>
          <w:rFonts w:ascii="Times New Roman" w:hAnsi="Times New Roman" w:cs="Times New Roman"/>
          <w:sz w:val="26"/>
          <w:szCs w:val="26"/>
        </w:rPr>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bCs/>
          <w:sz w:val="26"/>
          <w:szCs w:val="26"/>
        </w:rPr>
        <w:t>19)</w:t>
      </w:r>
      <w:r>
        <w:rPr>
          <w:rFonts w:ascii="Times New Roman" w:hAnsi="Times New Roman" w:cs="Times New Roman"/>
          <w:bCs/>
          <w:sz w:val="26"/>
          <w:szCs w:val="26"/>
        </w:rPr>
        <w:t xml:space="preserve">  </w:t>
      </w:r>
      <w:r w:rsidRPr="006651BC">
        <w:rPr>
          <w:rFonts w:ascii="Times New Roman" w:hAnsi="Times New Roman" w:cs="Times New Roman"/>
          <w:bCs/>
          <w:sz w:val="26"/>
          <w:szCs w:val="26"/>
        </w:rPr>
        <w:t>осуществляет</w:t>
      </w:r>
      <w:r w:rsidRPr="006651BC">
        <w:rPr>
          <w:rFonts w:ascii="Times New Roman" w:hAnsi="Times New Roman" w:cs="Times New Roman"/>
          <w:sz w:val="26"/>
          <w:szCs w:val="26"/>
        </w:rPr>
        <w:t xml:space="preserve"> материально-техническое и организационное обеспечение деятельности главы муниципального округа и Совета депутатов, включая создание официальных сайтов указанных органов местного самоуправления;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20) обеспечивает доступ к информации о деятельности органов местного самоуправления в соответствии с Федеральным законом от 9 февраля 2009 года  </w:t>
      </w:r>
      <w:r>
        <w:rPr>
          <w:rFonts w:ascii="Times New Roman" w:hAnsi="Times New Roman" w:cs="Times New Roman"/>
          <w:sz w:val="26"/>
          <w:szCs w:val="26"/>
        </w:rPr>
        <w:t xml:space="preserve">               </w:t>
      </w:r>
      <w:r w:rsidRPr="006651BC">
        <w:rPr>
          <w:rFonts w:ascii="Times New Roman" w:hAnsi="Times New Roman" w:cs="Times New Roman"/>
          <w:sz w:val="26"/>
          <w:szCs w:val="26"/>
        </w:rPr>
        <w:t>№ 8-ФЗ «Об обеспечении доступа к информации о деятельности государственных органов и органов местного самоуправления»;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lastRenderedPageBreak/>
        <w:t>21) регистрирует уставы территориальных общественных самоуправлений;</w:t>
      </w:r>
    </w:p>
    <w:p w:rsidR="006651BC" w:rsidRPr="006651BC" w:rsidRDefault="006651BC" w:rsidP="006651BC">
      <w:pPr>
        <w:pStyle w:val="ConsPlusNormal"/>
        <w:ind w:firstLine="851"/>
        <w:jc w:val="both"/>
        <w:rPr>
          <w:rFonts w:ascii="Times New Roman" w:hAnsi="Times New Roman" w:cs="Times New Roman"/>
          <w:sz w:val="26"/>
          <w:szCs w:val="26"/>
        </w:rPr>
      </w:pPr>
      <w:r w:rsidRPr="006651BC">
        <w:rPr>
          <w:rFonts w:ascii="Times New Roman" w:hAnsi="Times New Roman" w:cs="Times New Roman"/>
          <w:sz w:val="26"/>
          <w:szCs w:val="26"/>
        </w:rPr>
        <w:t>22) выступает учредителем (соучредителем) официального издания муниципального округа в соответствии с муниципальным правовым актом Совета депутатов от имени муниципального округа;</w:t>
      </w:r>
    </w:p>
    <w:p w:rsidR="006651BC" w:rsidRPr="006651BC" w:rsidRDefault="006651BC" w:rsidP="006651BC">
      <w:pPr>
        <w:pStyle w:val="ConsPlusNormal"/>
        <w:ind w:firstLine="851"/>
        <w:jc w:val="both"/>
        <w:rPr>
          <w:rFonts w:ascii="Times New Roman" w:hAnsi="Times New Roman" w:cs="Times New Roman"/>
          <w:bCs/>
          <w:sz w:val="26"/>
          <w:szCs w:val="26"/>
        </w:rPr>
      </w:pPr>
      <w:r w:rsidRPr="006651BC">
        <w:rPr>
          <w:rFonts w:ascii="Times New Roman" w:hAnsi="Times New Roman" w:cs="Times New Roman"/>
          <w:sz w:val="26"/>
          <w:szCs w:val="26"/>
        </w:rPr>
        <w:t xml:space="preserve">23) создает официальный сайт </w:t>
      </w:r>
      <w:r w:rsidRPr="006651BC">
        <w:rPr>
          <w:rFonts w:ascii="Times New Roman" w:hAnsi="Times New Roman" w:cs="Times New Roman"/>
          <w:bCs/>
          <w:sz w:val="26"/>
          <w:szCs w:val="26"/>
        </w:rPr>
        <w:t>муниципального округа в информационно-телекоммуникационной сети Интернет, содержаний информацию о его деятельности (далее – официальный сайт муниципального округа).</w:t>
      </w:r>
    </w:p>
    <w:p w:rsidR="006651BC" w:rsidRPr="006651BC" w:rsidRDefault="006651BC" w:rsidP="006651BC">
      <w:pPr>
        <w:pStyle w:val="ConsPlusNormal"/>
        <w:ind w:firstLine="851"/>
        <w:jc w:val="both"/>
        <w:rPr>
          <w:rFonts w:ascii="Times New Roman" w:hAnsi="Times New Roman" w:cs="Times New Roman"/>
          <w:sz w:val="26"/>
          <w:szCs w:val="26"/>
        </w:rPr>
      </w:pPr>
      <w:r w:rsidRPr="006651BC">
        <w:rPr>
          <w:rFonts w:ascii="Times New Roman" w:hAnsi="Times New Roman" w:cs="Times New Roman"/>
          <w:sz w:val="26"/>
          <w:szCs w:val="26"/>
        </w:rPr>
        <w:t>24) организует дополнительное профессиональное образование главы муниципального округа и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651BC" w:rsidRPr="006651BC" w:rsidRDefault="006651BC" w:rsidP="006651BC">
      <w:pPr>
        <w:widowControl w:val="0"/>
        <w:adjustRightInd w:val="0"/>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25)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651BC" w:rsidRPr="006651BC" w:rsidRDefault="006651BC" w:rsidP="006651BC">
      <w:pPr>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2. Иные полномочия в соответствии с федеральными законами, законами города Москвы, настоящим Уставом.</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17. Глава администрации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Главой администрации является лицо, назначенное на должность главы администрации по контракту Советом депутатов из числа кандидатов, представленных конкурсной комиссией по результатам конкурса.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Порядок проведения конкурса на замещение должности главы администрации и условия контракта в части, касающейся осуществления полномочий по решению вопросов местного значения, устанавливаются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w:t>
      </w:r>
      <w:hyperlink r:id="rId18"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от 2 марта 2007 года № 25-ФЗ «О муниципальной службе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Глава администрации должен соблюдать ограничения, запреты и исполнять обязанности, которые установлены Федеральным </w:t>
      </w:r>
      <w:hyperlink r:id="rId19" w:history="1">
        <w:proofErr w:type="spellStart"/>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«О</w:t>
      </w:r>
      <w:proofErr w:type="spellEnd"/>
      <w:r w:rsidRPr="006651BC">
        <w:rPr>
          <w:rFonts w:ascii="Times New Roman" w:hAnsi="Times New Roman" w:cs="Times New Roman"/>
          <w:sz w:val="26"/>
          <w:szCs w:val="26"/>
        </w:rPr>
        <w:t xml:space="preserve"> противодействии коррупции», другими федеральными законами, </w:t>
      </w:r>
      <w:hyperlink r:id="rId20"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«Об организации местного самоуправления в городе Москве» и иными законами города Москвы.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18. Полномочия главы администрации</w:t>
      </w:r>
    </w:p>
    <w:p w:rsidR="006651BC" w:rsidRDefault="006651BC" w:rsidP="006651BC">
      <w:pPr>
        <w:pStyle w:val="ConsPlusNormal"/>
        <w:ind w:firstLine="540"/>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Глава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является руководителем администрации на принципах единоначалия;</w:t>
      </w:r>
    </w:p>
    <w:p w:rsidR="006651BC" w:rsidRPr="006651BC" w:rsidRDefault="006651BC" w:rsidP="006651BC">
      <w:pPr>
        <w:pStyle w:val="ConsPlusNormal"/>
        <w:ind w:firstLine="540"/>
        <w:jc w:val="both"/>
        <w:rPr>
          <w:rFonts w:ascii="Times New Roman" w:hAnsi="Times New Roman" w:cs="Times New Roman"/>
          <w:sz w:val="26"/>
          <w:szCs w:val="26"/>
        </w:rPr>
      </w:pPr>
      <w:proofErr w:type="gramStart"/>
      <w:r w:rsidRPr="006651BC">
        <w:rPr>
          <w:rFonts w:ascii="Times New Roman" w:hAnsi="Times New Roman" w:cs="Times New Roman"/>
          <w:sz w:val="26"/>
          <w:szCs w:val="26"/>
        </w:rPr>
        <w:t>2)обеспечивает</w:t>
      </w:r>
      <w:proofErr w:type="gramEnd"/>
      <w:r w:rsidRPr="006651BC">
        <w:rPr>
          <w:rFonts w:ascii="Times New Roman" w:hAnsi="Times New Roman" w:cs="Times New Roman"/>
          <w:sz w:val="26"/>
          <w:szCs w:val="26"/>
        </w:rPr>
        <w:t xml:space="preserve"> осуществление администрацией полномочий по решению вопросов местного значения и переданным полномочиям;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от имени муниципального округа выступает в суде без доверенности, </w:t>
      </w:r>
      <w:r w:rsidRPr="006651BC">
        <w:rPr>
          <w:rFonts w:ascii="Times New Roman" w:hAnsi="Times New Roman" w:cs="Times New Roman"/>
          <w:sz w:val="26"/>
          <w:szCs w:val="26"/>
        </w:rPr>
        <w:lastRenderedPageBreak/>
        <w:t>приобретает, осуществляет имущественные и иные права и обязанности;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организует работу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представляет без доверенности администрацию;</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заключает от имени муниципального округа муниципальные контракты и иные гражданско-правовые договоры;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организует выполнение решений Совета депутатов в пределах своих полномочий и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имеет право вносить проекты правовых актов в Совет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представляет Совету депутатов ежегодно, не позднее 1 апреля, отчеты о результатах своей деятельности и деятельности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иные полномочия, возложенные на него федеральными законами, законами города Москвы, настоящим Уставом.</w:t>
      </w:r>
    </w:p>
    <w:p w:rsidR="006651BC" w:rsidRPr="006651BC" w:rsidRDefault="006651BC" w:rsidP="006651BC">
      <w:pPr>
        <w:pStyle w:val="ConsPlusNormal"/>
        <w:ind w:firstLine="851"/>
        <w:jc w:val="both"/>
        <w:rPr>
          <w:rFonts w:ascii="Times New Roman" w:hAnsi="Times New Roman" w:cs="Times New Roman"/>
          <w:bCs/>
          <w:sz w:val="26"/>
          <w:szCs w:val="26"/>
        </w:rPr>
      </w:pPr>
      <w:r w:rsidRPr="006651BC">
        <w:rPr>
          <w:rFonts w:ascii="Times New Roman" w:hAnsi="Times New Roman" w:cs="Times New Roman"/>
          <w:sz w:val="26"/>
          <w:szCs w:val="26"/>
        </w:rPr>
        <w:t xml:space="preserve">2. </w:t>
      </w:r>
      <w:r w:rsidRPr="006651BC">
        <w:rPr>
          <w:rFonts w:ascii="Times New Roman" w:hAnsi="Times New Roman" w:cs="Times New Roman"/>
          <w:bCs/>
          <w:sz w:val="26"/>
          <w:szCs w:val="26"/>
        </w:rPr>
        <w:t xml:space="preserve">В случае досрочного прекращения полномочий главы администрации либо </w:t>
      </w:r>
      <w:r w:rsidRPr="006651BC">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либо </w:t>
      </w:r>
      <w:r w:rsidRPr="006651BC">
        <w:rPr>
          <w:rFonts w:ascii="Times New Roman" w:hAnsi="Times New Roman" w:cs="Times New Roman"/>
          <w:bCs/>
          <w:sz w:val="26"/>
          <w:szCs w:val="26"/>
        </w:rPr>
        <w:t xml:space="preserve">временного отсутствия </w:t>
      </w:r>
      <w:r w:rsidRPr="006651BC">
        <w:rPr>
          <w:rFonts w:ascii="Times New Roman" w:hAnsi="Times New Roman" w:cs="Times New Roman"/>
          <w:sz w:val="26"/>
          <w:szCs w:val="26"/>
        </w:rPr>
        <w:t xml:space="preserve">его полномочия временно исполняет </w:t>
      </w:r>
      <w:r w:rsidRPr="006651BC">
        <w:rPr>
          <w:rFonts w:ascii="Times New Roman" w:hAnsi="Times New Roman" w:cs="Times New Roman"/>
          <w:bCs/>
          <w:sz w:val="26"/>
          <w:szCs w:val="26"/>
        </w:rPr>
        <w:t>заместитель главы администрации.</w:t>
      </w:r>
    </w:p>
    <w:p w:rsidR="006651BC" w:rsidRPr="006651BC" w:rsidRDefault="006651BC" w:rsidP="006651BC">
      <w:pPr>
        <w:pStyle w:val="ConsPlusNormal"/>
        <w:ind w:firstLine="708"/>
        <w:jc w:val="both"/>
        <w:rPr>
          <w:rFonts w:ascii="Times New Roman" w:hAnsi="Times New Roman" w:cs="Times New Roman"/>
          <w:bCs/>
          <w:sz w:val="26"/>
          <w:szCs w:val="26"/>
        </w:rPr>
      </w:pPr>
      <w:r w:rsidRPr="006651BC">
        <w:rPr>
          <w:rFonts w:ascii="Times New Roman" w:hAnsi="Times New Roman" w:cs="Times New Roman"/>
          <w:bCs/>
          <w:sz w:val="26"/>
          <w:szCs w:val="26"/>
        </w:rPr>
        <w:t>Если должность заместителя главы администрации вакантна, полномочия главы</w:t>
      </w:r>
      <w:r w:rsidRPr="006651BC">
        <w:rPr>
          <w:rFonts w:ascii="Times New Roman" w:hAnsi="Times New Roman" w:cs="Times New Roman"/>
          <w:sz w:val="26"/>
          <w:szCs w:val="26"/>
        </w:rPr>
        <w:t xml:space="preserve"> </w:t>
      </w:r>
      <w:r w:rsidRPr="006651BC">
        <w:rPr>
          <w:rFonts w:ascii="Times New Roman" w:hAnsi="Times New Roman" w:cs="Times New Roman"/>
          <w:bCs/>
          <w:sz w:val="26"/>
          <w:szCs w:val="26"/>
        </w:rPr>
        <w:t xml:space="preserve">администрации временно исполняет муниципальный </w:t>
      </w:r>
      <w:proofErr w:type="gramStart"/>
      <w:r w:rsidRPr="006651BC">
        <w:rPr>
          <w:rFonts w:ascii="Times New Roman" w:hAnsi="Times New Roman" w:cs="Times New Roman"/>
          <w:bCs/>
          <w:sz w:val="26"/>
          <w:szCs w:val="26"/>
        </w:rPr>
        <w:t>служащий,</w:t>
      </w:r>
      <w:r w:rsidRPr="006651BC">
        <w:rPr>
          <w:rFonts w:ascii="Times New Roman" w:hAnsi="Times New Roman" w:cs="Times New Roman"/>
          <w:sz w:val="26"/>
          <w:szCs w:val="26"/>
        </w:rPr>
        <w:t xml:space="preserve"> </w:t>
      </w:r>
      <w:r w:rsidRPr="006651BC">
        <w:rPr>
          <w:rFonts w:ascii="Times New Roman" w:hAnsi="Times New Roman" w:cs="Times New Roman"/>
          <w:bCs/>
          <w:sz w:val="26"/>
          <w:szCs w:val="26"/>
        </w:rPr>
        <w:t xml:space="preserve"> уполномоченный</w:t>
      </w:r>
      <w:proofErr w:type="gramEnd"/>
      <w:r w:rsidRPr="006651BC">
        <w:rPr>
          <w:rFonts w:ascii="Times New Roman" w:hAnsi="Times New Roman" w:cs="Times New Roman"/>
          <w:bCs/>
          <w:sz w:val="26"/>
          <w:szCs w:val="26"/>
        </w:rPr>
        <w:t xml:space="preserve"> решением Совета депутатов.</w:t>
      </w:r>
    </w:p>
    <w:p w:rsidR="006651BC" w:rsidRPr="006651BC" w:rsidRDefault="00C03C1E" w:rsidP="006651BC">
      <w:pPr>
        <w:pStyle w:val="ConsPlusNormal"/>
        <w:ind w:firstLine="540"/>
        <w:jc w:val="both"/>
        <w:rPr>
          <w:rFonts w:ascii="Times New Roman" w:hAnsi="Times New Roman" w:cs="Times New Roman"/>
          <w:sz w:val="26"/>
          <w:szCs w:val="26"/>
        </w:rPr>
      </w:pPr>
      <w:hyperlink r:id="rId21" w:history="1">
        <w:r w:rsidR="006651BC" w:rsidRPr="006651BC">
          <w:rPr>
            <w:rFonts w:ascii="Times New Roman" w:hAnsi="Times New Roman" w:cs="Times New Roman"/>
            <w:sz w:val="26"/>
            <w:szCs w:val="26"/>
          </w:rPr>
          <w:t>3</w:t>
        </w:r>
      </w:hyperlink>
      <w:r w:rsidR="006651BC" w:rsidRPr="006651BC">
        <w:rPr>
          <w:rFonts w:ascii="Times New Roman" w:hAnsi="Times New Roman" w:cs="Times New Roman"/>
          <w:sz w:val="26"/>
          <w:szCs w:val="26"/>
        </w:rPr>
        <w:t>. Заявление об отставке по собственному желанию подается главой администрации в Совет депутатов.</w:t>
      </w:r>
    </w:p>
    <w:p w:rsidR="006651BC" w:rsidRPr="006651BC" w:rsidRDefault="00C03C1E" w:rsidP="006651BC">
      <w:pPr>
        <w:pStyle w:val="ConsPlusNormal"/>
        <w:ind w:firstLine="540"/>
        <w:jc w:val="both"/>
        <w:rPr>
          <w:rFonts w:ascii="Times New Roman" w:hAnsi="Times New Roman" w:cs="Times New Roman"/>
          <w:sz w:val="26"/>
          <w:szCs w:val="26"/>
        </w:rPr>
      </w:pPr>
      <w:hyperlink r:id="rId22" w:history="1">
        <w:r w:rsidR="006651BC" w:rsidRPr="006651BC">
          <w:rPr>
            <w:rFonts w:ascii="Times New Roman" w:hAnsi="Times New Roman" w:cs="Times New Roman"/>
            <w:sz w:val="26"/>
            <w:szCs w:val="26"/>
          </w:rPr>
          <w:t>4</w:t>
        </w:r>
      </w:hyperlink>
      <w:r w:rsidR="006651BC" w:rsidRPr="006651BC">
        <w:rPr>
          <w:rFonts w:ascii="Times New Roman" w:hAnsi="Times New Roman" w:cs="Times New Roman"/>
          <w:sz w:val="26"/>
          <w:szCs w:val="26"/>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19. Муниципальная служба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На муниципального служащего распространяется действие трудового законодательства с особенностями, предусмотренными Федеральным </w:t>
      </w:r>
      <w:hyperlink r:id="rId23" w:history="1">
        <w:proofErr w:type="spellStart"/>
        <w:proofErr w:type="gramStart"/>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w:t>
      </w:r>
      <w:proofErr w:type="gramEnd"/>
      <w:r w:rsidRPr="006651BC">
        <w:rPr>
          <w:rFonts w:ascii="Times New Roman" w:hAnsi="Times New Roman" w:cs="Times New Roman"/>
          <w:sz w:val="26"/>
          <w:szCs w:val="26"/>
        </w:rPr>
        <w:t>О</w:t>
      </w:r>
      <w:proofErr w:type="spellEnd"/>
      <w:r w:rsidRPr="006651BC">
        <w:rPr>
          <w:rFonts w:ascii="Times New Roman" w:hAnsi="Times New Roman" w:cs="Times New Roman"/>
          <w:sz w:val="26"/>
          <w:szCs w:val="26"/>
        </w:rPr>
        <w:t xml:space="preserve"> муниципальной службе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Квалификационные требования к уровню профессионального образования, стажу муниципальной службы или работы по специальности, направлению </w:t>
      </w:r>
      <w:r w:rsidRPr="006651BC">
        <w:rPr>
          <w:rFonts w:ascii="Times New Roman" w:hAnsi="Times New Roman" w:cs="Times New Roman"/>
          <w:sz w:val="26"/>
          <w:szCs w:val="26"/>
        </w:rPr>
        <w:lastRenderedPageBreak/>
        <w:t xml:space="preserve">подготовки, необходимым для замещения должностей муниципальной службы, устанавливаются решением Совета депутатов в соответствии с </w:t>
      </w:r>
      <w:hyperlink r:id="rId24"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22 октября 2008 года № 50 «О муниципальной службе в городе Москве».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20. Ответственность органов и должностных лиц местного самоуправления, депутата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 w:history="1">
        <w:r w:rsidRPr="006651BC">
          <w:rPr>
            <w:rFonts w:ascii="Times New Roman" w:hAnsi="Times New Roman" w:cs="Times New Roman"/>
            <w:sz w:val="26"/>
            <w:szCs w:val="26"/>
          </w:rPr>
          <w:t>Конституции</w:t>
        </w:r>
      </w:hyperlink>
      <w:r w:rsidRPr="006651BC">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6" w:history="1">
        <w:r w:rsidRPr="006651BC">
          <w:rPr>
            <w:rFonts w:ascii="Times New Roman" w:hAnsi="Times New Roman" w:cs="Times New Roman"/>
            <w:sz w:val="26"/>
            <w:szCs w:val="26"/>
          </w:rPr>
          <w:t>Устава</w:t>
        </w:r>
      </w:hyperlink>
      <w:r w:rsidRPr="006651BC">
        <w:rPr>
          <w:rFonts w:ascii="Times New Roman" w:hAnsi="Times New Roman" w:cs="Times New Roman"/>
          <w:sz w:val="26"/>
          <w:szCs w:val="26"/>
        </w:rPr>
        <w:t xml:space="preserve">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Депутат несет ответственность перед жителями в соответствии с федеральными законами.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Депутат в случаях, предусмотренных федеральным законодательством, может быть отозван населением.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Глава III. МУНИЦИПАЛЬНЫЕ ПРАВОВЫЕ АКТЫ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21. Система муниципальных правовых актов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В систему муниципальных правовых актов входят: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настоящий Устав;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правовые акты, принятые на местном референдуме;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нормативные и иные правовые акты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правовые акты главы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proofErr w:type="gramStart"/>
      <w:r w:rsidRPr="006651BC">
        <w:rPr>
          <w:rFonts w:ascii="Times New Roman" w:hAnsi="Times New Roman" w:cs="Times New Roman"/>
          <w:sz w:val="26"/>
          <w:szCs w:val="26"/>
        </w:rPr>
        <w:t>5)нормативные</w:t>
      </w:r>
      <w:proofErr w:type="gramEnd"/>
      <w:r w:rsidRPr="006651BC">
        <w:rPr>
          <w:rFonts w:ascii="Times New Roman" w:hAnsi="Times New Roman" w:cs="Times New Roman"/>
          <w:sz w:val="26"/>
          <w:szCs w:val="26"/>
        </w:rPr>
        <w:t xml:space="preserve"> и иные правовые акты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Порядок внесения проектов муниципальных правовых актов, перечень и </w:t>
      </w:r>
      <w:r w:rsidRPr="006651BC">
        <w:rPr>
          <w:rFonts w:ascii="Times New Roman" w:hAnsi="Times New Roman" w:cs="Times New Roman"/>
          <w:sz w:val="26"/>
          <w:szCs w:val="26"/>
        </w:rPr>
        <w:lastRenderedPageBreak/>
        <w:t>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22. Устав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w:t>
      </w:r>
      <w:hyperlink r:id="rId27" w:history="1">
        <w:r w:rsidRPr="006651BC">
          <w:rPr>
            <w:rFonts w:ascii="Times New Roman" w:hAnsi="Times New Roman" w:cs="Times New Roman"/>
            <w:sz w:val="26"/>
            <w:szCs w:val="26"/>
          </w:rPr>
          <w:t>Конституции</w:t>
        </w:r>
      </w:hyperlink>
      <w:r w:rsidRPr="006651BC">
        <w:rPr>
          <w:rFonts w:ascii="Times New Roman" w:hAnsi="Times New Roman" w:cs="Times New Roman"/>
          <w:sz w:val="26"/>
          <w:szCs w:val="26"/>
        </w:rPr>
        <w:t xml:space="preserve"> Российской Федерации, федеральных законов, </w:t>
      </w:r>
      <w:hyperlink r:id="rId28" w:history="1">
        <w:r w:rsidRPr="006651BC">
          <w:rPr>
            <w:rFonts w:ascii="Times New Roman" w:hAnsi="Times New Roman" w:cs="Times New Roman"/>
            <w:sz w:val="26"/>
            <w:szCs w:val="26"/>
          </w:rPr>
          <w:t>Устава</w:t>
        </w:r>
      </w:hyperlink>
      <w:r w:rsidRPr="006651BC">
        <w:rPr>
          <w:rFonts w:ascii="Times New Roman" w:hAnsi="Times New Roman" w:cs="Times New Roman"/>
          <w:sz w:val="26"/>
          <w:szCs w:val="26"/>
        </w:rPr>
        <w:t xml:space="preserve"> города Москвы или законов города Москвы в целях приведения Устава в соответствие с этими нормативными правовыми актами.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w:t>
      </w:r>
      <w:hyperlink r:id="rId29"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bCs/>
          <w:sz w:val="26"/>
          <w:szCs w:val="26"/>
        </w:rPr>
        <w:lastRenderedPageBreak/>
        <w:t>О</w:t>
      </w:r>
      <w:r w:rsidRPr="006651BC">
        <w:rPr>
          <w:rFonts w:ascii="Times New Roman" w:hAnsi="Times New Roman" w:cs="Times New Roman"/>
          <w:sz w:val="26"/>
          <w:szCs w:val="26"/>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6651BC">
        <w:rPr>
          <w:rFonts w:ascii="Times New Roman" w:hAnsi="Times New Roman" w:cs="Times New Roman"/>
          <w:iCs/>
          <w:sz w:val="26"/>
          <w:szCs w:val="26"/>
          <w:lang w:eastAsia="en-US"/>
        </w:rPr>
        <w:t>регистрационный номер и дата принятия решения о регистрации в качестве сетевого издания: Эл № ФС77-72471 от 5 марта 2018 года)</w:t>
      </w:r>
      <w:r w:rsidRPr="006651BC">
        <w:rPr>
          <w:rFonts w:ascii="Times New Roman" w:hAnsi="Times New Roman" w:cs="Times New Roman"/>
          <w:sz w:val="26"/>
          <w:szCs w:val="26"/>
          <w:lang w:eastAsia="en-US"/>
        </w:rPr>
        <w:t>.</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23. Правовые акты, принятые на местном референдуме</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В случае, если для реализации решения, принятого </w:t>
      </w:r>
      <w:proofErr w:type="gramStart"/>
      <w:r w:rsidRPr="006651BC">
        <w:rPr>
          <w:rFonts w:ascii="Times New Roman" w:hAnsi="Times New Roman" w:cs="Times New Roman"/>
          <w:sz w:val="26"/>
          <w:szCs w:val="26"/>
        </w:rPr>
        <w:t>на местном референдуме</w:t>
      </w:r>
      <w:proofErr w:type="gramEnd"/>
      <w:r w:rsidRPr="006651BC">
        <w:rPr>
          <w:rFonts w:ascii="Times New Roman" w:hAnsi="Times New Roman" w:cs="Times New Roman"/>
          <w:sz w:val="26"/>
          <w:szCs w:val="26"/>
        </w:rPr>
        <w:t xml:space="preserve">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24. Нормативные и иные правовые акты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Глава муниципального округа не вправе отклонить нормативный или иной правовой акт, принятый Советом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25. Правовые акты, издаваемые главой муниципального округа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Глава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в пределах своих полномочий, установленных настоящим Уставом и </w:t>
      </w:r>
      <w:r w:rsidRPr="006651BC">
        <w:rPr>
          <w:rFonts w:ascii="Times New Roman" w:hAnsi="Times New Roman" w:cs="Times New Roman"/>
          <w:sz w:val="26"/>
          <w:szCs w:val="26"/>
        </w:rPr>
        <w:lastRenderedPageBreak/>
        <w:t>решениями Совета депутатов, издает постановления и распоряжения по вопросам организации деятельности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издает постановления и распоряжения по иным вопросам, отнесенным к его компетенции настоящим Уставом.</w:t>
      </w:r>
    </w:p>
    <w:p w:rsidR="006651BC" w:rsidRPr="006651BC" w:rsidRDefault="006651BC" w:rsidP="006651BC">
      <w:pPr>
        <w:pStyle w:val="ConsPlusNormal"/>
        <w:jc w:val="both"/>
        <w:rPr>
          <w:rFonts w:ascii="Times New Roman" w:hAnsi="Times New Roman" w:cs="Times New Roman"/>
          <w:b/>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26. Нормативные и иные правовые акты администрации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постановления администрации по вопросам местного значения и вопросам, связанным с осуществлением переданных полномочий;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распоряжения администрации по вопросам организации работы администрации.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adjustRightInd w:val="0"/>
        <w:spacing w:after="0" w:line="240" w:lineRule="auto"/>
        <w:ind w:firstLine="851"/>
        <w:jc w:val="both"/>
        <w:outlineLvl w:val="0"/>
        <w:rPr>
          <w:rFonts w:ascii="Times New Roman" w:hAnsi="Times New Roman" w:cs="Times New Roman"/>
          <w:b/>
          <w:sz w:val="26"/>
          <w:szCs w:val="26"/>
        </w:rPr>
      </w:pPr>
      <w:r w:rsidRPr="006651BC">
        <w:rPr>
          <w:rFonts w:ascii="Times New Roman" w:hAnsi="Times New Roman" w:cs="Times New Roman"/>
          <w:b/>
          <w:sz w:val="26"/>
          <w:szCs w:val="26"/>
        </w:rPr>
        <w:t>Статья 27. Официальное опубликование и вступление в силу муниципальных правовых актов</w:t>
      </w:r>
    </w:p>
    <w:p w:rsidR="006651BC" w:rsidRPr="006651BC" w:rsidRDefault="006651BC" w:rsidP="006651BC">
      <w:pPr>
        <w:pStyle w:val="a3"/>
        <w:spacing w:after="0"/>
        <w:ind w:firstLine="851"/>
        <w:jc w:val="center"/>
        <w:rPr>
          <w:b/>
          <w:sz w:val="26"/>
          <w:szCs w:val="26"/>
        </w:rPr>
      </w:pPr>
    </w:p>
    <w:p w:rsidR="006651BC" w:rsidRPr="006651BC" w:rsidRDefault="006651BC" w:rsidP="006651BC">
      <w:pPr>
        <w:adjustRightInd w:val="0"/>
        <w:spacing w:after="0" w:line="240" w:lineRule="auto"/>
        <w:ind w:firstLine="851"/>
        <w:jc w:val="both"/>
        <w:rPr>
          <w:rFonts w:ascii="Times New Roman" w:hAnsi="Times New Roman" w:cs="Times New Roman"/>
          <w:iCs/>
          <w:sz w:val="26"/>
          <w:szCs w:val="26"/>
        </w:rPr>
      </w:pPr>
      <w:r w:rsidRPr="006651BC">
        <w:rPr>
          <w:rFonts w:ascii="Times New Roman" w:hAnsi="Times New Roman" w:cs="Times New Roman"/>
          <w:iCs/>
          <w:sz w:val="26"/>
          <w:szCs w:val="26"/>
        </w:rPr>
        <w:t xml:space="preserve">1. Официальным опубликованием муниципального правового акта или соглашения, </w:t>
      </w:r>
      <w:r w:rsidRPr="006651BC">
        <w:rPr>
          <w:rFonts w:ascii="Times New Roman" w:hAnsi="Times New Roman" w:cs="Times New Roman"/>
          <w:sz w:val="26"/>
          <w:szCs w:val="26"/>
        </w:rPr>
        <w:t>заключаемого между органами местного самоуправления,</w:t>
      </w:r>
      <w:r w:rsidRPr="006651BC">
        <w:rPr>
          <w:rFonts w:ascii="Times New Roman" w:hAnsi="Times New Roman" w:cs="Times New Roman"/>
          <w:bCs/>
          <w:sz w:val="26"/>
          <w:szCs w:val="26"/>
        </w:rPr>
        <w:t xml:space="preserve"> в том числе другого муниципального образования</w:t>
      </w:r>
      <w:r w:rsidRPr="006651BC">
        <w:rPr>
          <w:rFonts w:ascii="Times New Roman" w:hAnsi="Times New Roman" w:cs="Times New Roman"/>
          <w:iCs/>
          <w:sz w:val="26"/>
          <w:szCs w:val="26"/>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6651BC" w:rsidRPr="006651BC" w:rsidRDefault="006651BC" w:rsidP="006651BC">
      <w:pPr>
        <w:adjustRightInd w:val="0"/>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bCs/>
          <w:sz w:val="26"/>
          <w:szCs w:val="26"/>
        </w:rPr>
        <w:t>2. О</w:t>
      </w:r>
      <w:r w:rsidRPr="006651BC">
        <w:rPr>
          <w:rFonts w:ascii="Times New Roman" w:hAnsi="Times New Roman" w:cs="Times New Roman"/>
          <w:sz w:val="26"/>
          <w:szCs w:val="26"/>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6651BC">
        <w:rPr>
          <w:rFonts w:ascii="Times New Roman" w:hAnsi="Times New Roman" w:cs="Times New Roman"/>
          <w:sz w:val="26"/>
          <w:szCs w:val="26"/>
          <w:lang w:val="en-US"/>
        </w:rPr>
        <w:t>amom</w:t>
      </w:r>
      <w:proofErr w:type="spellEnd"/>
      <w:r w:rsidRPr="006651BC">
        <w:rPr>
          <w:rFonts w:ascii="Times New Roman" w:hAnsi="Times New Roman" w:cs="Times New Roman"/>
          <w:sz w:val="26"/>
          <w:szCs w:val="26"/>
        </w:rPr>
        <w:t>-</w:t>
      </w:r>
      <w:r w:rsidRPr="006651BC">
        <w:rPr>
          <w:rFonts w:ascii="Times New Roman" w:hAnsi="Times New Roman" w:cs="Times New Roman"/>
          <w:sz w:val="26"/>
          <w:szCs w:val="26"/>
          <w:lang w:val="en-US"/>
        </w:rPr>
        <w:t>mmv</w:t>
      </w:r>
      <w:r w:rsidRPr="006651BC">
        <w:rPr>
          <w:rFonts w:ascii="Times New Roman" w:hAnsi="Times New Roman" w:cs="Times New Roman"/>
          <w:sz w:val="26"/>
          <w:szCs w:val="26"/>
        </w:rPr>
        <w:t>.</w:t>
      </w:r>
      <w:proofErr w:type="spellStart"/>
      <w:r w:rsidRPr="006651BC">
        <w:rPr>
          <w:rFonts w:ascii="Times New Roman" w:hAnsi="Times New Roman" w:cs="Times New Roman"/>
          <w:sz w:val="26"/>
          <w:szCs w:val="26"/>
          <w:lang w:val="en-US"/>
        </w:rPr>
        <w:t>ru</w:t>
      </w:r>
      <w:proofErr w:type="spellEnd"/>
      <w:r w:rsidRPr="006651BC">
        <w:rPr>
          <w:rFonts w:ascii="Times New Roman" w:hAnsi="Times New Roman" w:cs="Times New Roman"/>
          <w:sz w:val="26"/>
          <w:szCs w:val="26"/>
        </w:rPr>
        <w:t xml:space="preserve">, </w:t>
      </w:r>
      <w:r w:rsidRPr="006651BC">
        <w:rPr>
          <w:rFonts w:ascii="Times New Roman" w:hAnsi="Times New Roman" w:cs="Times New Roman"/>
          <w:iCs/>
          <w:sz w:val="26"/>
          <w:szCs w:val="26"/>
        </w:rPr>
        <w:t>регистрационный номер и дата принятия решения о регистрации в качестве сетевого издания: Эл № ФС77-76364 от 2 августа 2019 года)</w:t>
      </w:r>
      <w:r w:rsidRPr="006651BC">
        <w:rPr>
          <w:rFonts w:ascii="Times New Roman" w:hAnsi="Times New Roman" w:cs="Times New Roman"/>
          <w:sz w:val="26"/>
          <w:szCs w:val="26"/>
        </w:rPr>
        <w:t xml:space="preserve">. </w:t>
      </w:r>
    </w:p>
    <w:p w:rsidR="006651BC" w:rsidRPr="006651BC" w:rsidRDefault="006651BC" w:rsidP="006651BC">
      <w:pPr>
        <w:adjustRightInd w:val="0"/>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6651BC" w:rsidRPr="006651BC" w:rsidRDefault="006651BC" w:rsidP="006651BC">
      <w:pPr>
        <w:adjustRightInd w:val="0"/>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sz w:val="26"/>
          <w:szCs w:val="26"/>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6651BC" w:rsidRPr="006651BC" w:rsidRDefault="006651BC" w:rsidP="006651BC">
      <w:pPr>
        <w:adjustRightInd w:val="0"/>
        <w:spacing w:after="0" w:line="240" w:lineRule="auto"/>
        <w:ind w:firstLine="851"/>
        <w:jc w:val="both"/>
        <w:rPr>
          <w:rFonts w:ascii="Times New Roman" w:hAnsi="Times New Roman" w:cs="Times New Roman"/>
          <w:bCs/>
          <w:sz w:val="26"/>
          <w:szCs w:val="26"/>
        </w:rPr>
      </w:pPr>
      <w:r w:rsidRPr="006651BC">
        <w:rPr>
          <w:rFonts w:ascii="Times New Roman" w:hAnsi="Times New Roman" w:cs="Times New Roman"/>
          <w:bCs/>
          <w:sz w:val="26"/>
          <w:szCs w:val="26"/>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6651BC">
        <w:rPr>
          <w:rFonts w:ascii="Times New Roman" w:hAnsi="Times New Roman" w:cs="Times New Roman"/>
          <w:sz w:val="26"/>
          <w:szCs w:val="26"/>
        </w:rPr>
        <w:t xml:space="preserve"> </w:t>
      </w:r>
      <w:r w:rsidRPr="006651BC">
        <w:rPr>
          <w:rFonts w:ascii="Times New Roman" w:hAnsi="Times New Roman" w:cs="Times New Roman"/>
          <w:bCs/>
          <w:sz w:val="26"/>
          <w:szCs w:val="26"/>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6651BC" w:rsidRPr="006651BC" w:rsidRDefault="006651BC" w:rsidP="006651BC">
      <w:pPr>
        <w:adjustRightInd w:val="0"/>
        <w:spacing w:after="0" w:line="240" w:lineRule="auto"/>
        <w:ind w:firstLine="851"/>
        <w:jc w:val="both"/>
        <w:rPr>
          <w:rFonts w:ascii="Times New Roman" w:hAnsi="Times New Roman" w:cs="Times New Roman"/>
          <w:bCs/>
          <w:sz w:val="26"/>
          <w:szCs w:val="26"/>
        </w:rPr>
      </w:pPr>
      <w:r w:rsidRPr="006651BC">
        <w:rPr>
          <w:rFonts w:ascii="Times New Roman" w:hAnsi="Times New Roman" w:cs="Times New Roman"/>
          <w:sz w:val="26"/>
          <w:szCs w:val="26"/>
        </w:rPr>
        <w:lastRenderedPageBreak/>
        <w:t>Соглашения, заключаемые между органами местного самоуправления,</w:t>
      </w:r>
      <w:r w:rsidRPr="006651BC">
        <w:rPr>
          <w:rFonts w:ascii="Times New Roman" w:hAnsi="Times New Roman" w:cs="Times New Roman"/>
          <w:bCs/>
          <w:sz w:val="26"/>
          <w:szCs w:val="26"/>
        </w:rPr>
        <w:t xml:space="preserve"> в том числе других муниципальных образований,</w:t>
      </w:r>
      <w:r w:rsidRPr="006651BC">
        <w:rPr>
          <w:rFonts w:ascii="Times New Roman" w:hAnsi="Times New Roman" w:cs="Times New Roman"/>
          <w:sz w:val="26"/>
          <w:szCs w:val="26"/>
        </w:rPr>
        <w:t xml:space="preserve"> </w:t>
      </w:r>
      <w:r w:rsidRPr="006651BC">
        <w:rPr>
          <w:rFonts w:ascii="Times New Roman" w:hAnsi="Times New Roman" w:cs="Times New Roman"/>
          <w:bCs/>
          <w:sz w:val="26"/>
          <w:szCs w:val="26"/>
        </w:rPr>
        <w:t>подлежат официальному опубликованию не позднее тридцати дней со дня их заключения.</w:t>
      </w:r>
    </w:p>
    <w:p w:rsidR="006651BC" w:rsidRPr="006651BC" w:rsidRDefault="006651BC" w:rsidP="006651BC">
      <w:pPr>
        <w:pStyle w:val="ConsNormal"/>
        <w:ind w:right="0" w:firstLine="851"/>
        <w:jc w:val="both"/>
        <w:rPr>
          <w:rFonts w:ascii="Times New Roman" w:hAnsi="Times New Roman" w:cs="Times New Roman"/>
          <w:bCs/>
          <w:sz w:val="26"/>
          <w:szCs w:val="26"/>
        </w:rPr>
      </w:pPr>
      <w:r w:rsidRPr="006651BC">
        <w:rPr>
          <w:rFonts w:ascii="Times New Roman" w:hAnsi="Times New Roman" w:cs="Times New Roman"/>
          <w:bCs/>
          <w:sz w:val="26"/>
          <w:szCs w:val="26"/>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6651BC" w:rsidRPr="006651BC" w:rsidRDefault="006651BC" w:rsidP="006651BC">
      <w:pPr>
        <w:adjustRightInd w:val="0"/>
        <w:spacing w:after="0" w:line="240" w:lineRule="auto"/>
        <w:ind w:firstLine="851"/>
        <w:jc w:val="both"/>
        <w:rPr>
          <w:rFonts w:ascii="Times New Roman" w:hAnsi="Times New Roman" w:cs="Times New Roman"/>
          <w:sz w:val="26"/>
          <w:szCs w:val="26"/>
        </w:rPr>
      </w:pPr>
      <w:r w:rsidRPr="006651BC">
        <w:rPr>
          <w:rFonts w:ascii="Times New Roman" w:hAnsi="Times New Roman" w:cs="Times New Roman"/>
          <w:bCs/>
          <w:sz w:val="26"/>
          <w:szCs w:val="26"/>
        </w:rPr>
        <w:t>6. </w:t>
      </w:r>
      <w:r w:rsidRPr="006651BC">
        <w:rPr>
          <w:rFonts w:ascii="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6651BC">
        <w:rPr>
          <w:rFonts w:ascii="Times New Roman" w:hAnsi="Times New Roman" w:cs="Times New Roman"/>
          <w:bCs/>
          <w:sz w:val="26"/>
          <w:szCs w:val="26"/>
        </w:rPr>
        <w:t xml:space="preserve"> в том числе других муниципальных образований</w:t>
      </w:r>
      <w:r w:rsidRPr="006651BC">
        <w:rPr>
          <w:rFonts w:ascii="Times New Roman" w:hAnsi="Times New Roman" w:cs="Times New Roman"/>
          <w:sz w:val="26"/>
          <w:szCs w:val="26"/>
        </w:rPr>
        <w:t xml:space="preserve"> вступают в силу после их официального опубликования.</w:t>
      </w:r>
    </w:p>
    <w:p w:rsidR="006651BC" w:rsidRPr="006651BC" w:rsidRDefault="006651BC" w:rsidP="006651BC">
      <w:pPr>
        <w:pStyle w:val="ConsPlusNormal"/>
        <w:ind w:firstLine="708"/>
        <w:jc w:val="both"/>
        <w:rPr>
          <w:rFonts w:ascii="Times New Roman" w:hAnsi="Times New Roman" w:cs="Times New Roman"/>
          <w:sz w:val="26"/>
          <w:szCs w:val="26"/>
        </w:rPr>
      </w:pPr>
      <w:r w:rsidRPr="006651BC">
        <w:rPr>
          <w:rFonts w:ascii="Times New Roman" w:hAnsi="Times New Roman" w:cs="Times New Roman"/>
          <w:bCs/>
          <w:sz w:val="26"/>
          <w:szCs w:val="26"/>
        </w:rPr>
        <w:t xml:space="preserve">  7. Муниципальные правовые акты вступают в силу со дня их принятия (издания), если в самом акте не предусмотрено иное.</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Глава IV. ФОРМЫ НЕПОСРЕДСТВЕННОГО ОСУЩЕСТВЛЕНИЯ НАСЕЛЕНИЕМ</w:t>
      </w:r>
      <w:r>
        <w:rPr>
          <w:rFonts w:ascii="Times New Roman" w:hAnsi="Times New Roman" w:cs="Times New Roman"/>
          <w:b/>
          <w:sz w:val="26"/>
          <w:szCs w:val="26"/>
        </w:rPr>
        <w:t xml:space="preserve"> </w:t>
      </w:r>
      <w:r w:rsidRPr="006651BC">
        <w:rPr>
          <w:rFonts w:ascii="Times New Roman" w:hAnsi="Times New Roman" w:cs="Times New Roman"/>
          <w:b/>
          <w:sz w:val="26"/>
          <w:szCs w:val="26"/>
        </w:rPr>
        <w:t>МЕСТНОГО САМОУПРАВЛЕНИЯ И УЧАСТИЯ НАСЕЛЕНИЯ В ОСУЩЕСТВЛЕНИИ</w:t>
      </w:r>
      <w:r>
        <w:rPr>
          <w:rFonts w:ascii="Times New Roman" w:hAnsi="Times New Roman" w:cs="Times New Roman"/>
          <w:b/>
          <w:sz w:val="26"/>
          <w:szCs w:val="26"/>
        </w:rPr>
        <w:t xml:space="preserve"> </w:t>
      </w:r>
      <w:r w:rsidRPr="006651BC">
        <w:rPr>
          <w:rFonts w:ascii="Times New Roman" w:hAnsi="Times New Roman" w:cs="Times New Roman"/>
          <w:b/>
          <w:sz w:val="26"/>
          <w:szCs w:val="26"/>
        </w:rPr>
        <w:t>МЕСТНОГО САМОУПРАВЛЕНИЯ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i/>
          <w:sz w:val="26"/>
          <w:szCs w:val="26"/>
        </w:rPr>
      </w:pPr>
      <w:r w:rsidRPr="006651BC">
        <w:rPr>
          <w:rFonts w:ascii="Times New Roman" w:hAnsi="Times New Roman" w:cs="Times New Roman"/>
          <w:b/>
          <w:sz w:val="26"/>
          <w:szCs w:val="26"/>
        </w:rPr>
        <w:t>Статья 28. Местный референдум</w:t>
      </w:r>
    </w:p>
    <w:p w:rsidR="006651BC" w:rsidRPr="006651BC" w:rsidRDefault="006651BC" w:rsidP="006651BC">
      <w:pPr>
        <w:pStyle w:val="ConsPlusNormal"/>
        <w:jc w:val="both"/>
        <w:rPr>
          <w:rFonts w:ascii="Times New Roman" w:hAnsi="Times New Roman" w:cs="Times New Roman"/>
          <w:b/>
          <w:i/>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Инициатива проведения местного референдума принадлежит: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6651BC" w:rsidRPr="006651BC" w:rsidRDefault="006651BC" w:rsidP="006651BC">
      <w:pPr>
        <w:pStyle w:val="ConsPlusNormal"/>
        <w:ind w:firstLine="540"/>
        <w:jc w:val="both"/>
        <w:rPr>
          <w:rFonts w:ascii="Times New Roman" w:hAnsi="Times New Roman" w:cs="Times New Roman"/>
          <w:sz w:val="26"/>
          <w:szCs w:val="26"/>
        </w:rPr>
      </w:pPr>
      <w:bookmarkStart w:id="7" w:name="P453"/>
      <w:bookmarkEnd w:id="7"/>
      <w:r w:rsidRPr="006651BC">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совместно Совету депутатов и главе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453" w:history="1">
        <w:r w:rsidRPr="006651BC">
          <w:rPr>
            <w:rFonts w:ascii="Times New Roman" w:hAnsi="Times New Roman" w:cs="Times New Roman"/>
            <w:sz w:val="26"/>
            <w:szCs w:val="26"/>
          </w:rPr>
          <w:t>подпункте 2 пункта 4</w:t>
        </w:r>
      </w:hyperlink>
      <w:r w:rsidRPr="006651BC">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w:t>
      </w:r>
      <w:r w:rsidRPr="006651BC">
        <w:rPr>
          <w:rFonts w:ascii="Times New Roman" w:hAnsi="Times New Roman" w:cs="Times New Roman"/>
          <w:sz w:val="26"/>
          <w:szCs w:val="26"/>
        </w:rPr>
        <w:lastRenderedPageBreak/>
        <w:t>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6. Инициатива проведения референдума, выдвинутая совместно Советом депутатов муниципального округа и </w:t>
      </w:r>
      <w:proofErr w:type="gramStart"/>
      <w:r w:rsidRPr="006651BC">
        <w:rPr>
          <w:rFonts w:ascii="Times New Roman" w:hAnsi="Times New Roman" w:cs="Times New Roman"/>
          <w:sz w:val="26"/>
          <w:szCs w:val="26"/>
        </w:rPr>
        <w:t>главой администрации</w:t>
      </w:r>
      <w:proofErr w:type="gramEnd"/>
      <w:r w:rsidRPr="006651BC">
        <w:rPr>
          <w:rFonts w:ascii="Times New Roman" w:hAnsi="Times New Roman" w:cs="Times New Roman"/>
          <w:sz w:val="26"/>
          <w:szCs w:val="26"/>
        </w:rPr>
        <w:t xml:space="preserve"> оформляется правовыми актами Совета депутатов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12. Расходы, связанные с проведением местного референдума, осуществляются за счет средств, выделенных из местного бюджета.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29. Муниципальные выборы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Депутаты Совета депутатов избираются по многомандатным избирательным округам.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30"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и </w:t>
      </w:r>
      <w:hyperlink r:id="rId31"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от 6 июля 2005 года № 38 «Избирательный кодекс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Итоги муниципальных выборов подлежат официальному опубликованию не позднее чем через 30 дней со дня голосования.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i/>
          <w:sz w:val="26"/>
          <w:szCs w:val="26"/>
        </w:rPr>
      </w:pPr>
      <w:r w:rsidRPr="006651BC">
        <w:rPr>
          <w:rFonts w:ascii="Times New Roman" w:hAnsi="Times New Roman" w:cs="Times New Roman"/>
          <w:b/>
          <w:sz w:val="26"/>
          <w:szCs w:val="26"/>
        </w:rPr>
        <w:t>Статья 30. Голосование по отзыву депутата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Основаниями для отзыва депутата могут служить:</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нарушения законодательства Российской Федерации, законов и иных </w:t>
      </w:r>
      <w:r w:rsidRPr="006651BC">
        <w:rPr>
          <w:rFonts w:ascii="Times New Roman" w:hAnsi="Times New Roman" w:cs="Times New Roman"/>
          <w:sz w:val="26"/>
          <w:szCs w:val="26"/>
        </w:rPr>
        <w:lastRenderedPageBreak/>
        <w:t>нормативных правовых актов города Москвы, настоящего Устава, решений Совета депутатов, принятых в пределах его компетенции;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w:t>
      </w:r>
      <w:r w:rsidRPr="006651BC">
        <w:rPr>
          <w:rFonts w:ascii="Times New Roman" w:hAnsi="Times New Roman" w:cs="Times New Roman"/>
          <w:bCs/>
          <w:iCs/>
          <w:sz w:val="26"/>
          <w:szCs w:val="26"/>
        </w:rPr>
        <w:t>конкретные (</w:t>
      </w:r>
      <w:proofErr w:type="spellStart"/>
      <w:r w:rsidRPr="006651BC">
        <w:rPr>
          <w:rFonts w:ascii="Times New Roman" w:hAnsi="Times New Roman" w:cs="Times New Roman"/>
          <w:bCs/>
          <w:iCs/>
          <w:sz w:val="26"/>
          <w:szCs w:val="26"/>
        </w:rPr>
        <w:t>ое</w:t>
      </w:r>
      <w:proofErr w:type="spellEnd"/>
      <w:r w:rsidRPr="006651BC">
        <w:rPr>
          <w:rFonts w:ascii="Times New Roman" w:hAnsi="Times New Roman" w:cs="Times New Roman"/>
          <w:bCs/>
          <w:iCs/>
          <w:sz w:val="26"/>
          <w:szCs w:val="26"/>
        </w:rPr>
        <w:t>) противоправные (</w:t>
      </w:r>
      <w:proofErr w:type="spellStart"/>
      <w:proofErr w:type="gramStart"/>
      <w:r w:rsidRPr="006651BC">
        <w:rPr>
          <w:rFonts w:ascii="Times New Roman" w:hAnsi="Times New Roman" w:cs="Times New Roman"/>
          <w:bCs/>
          <w:iCs/>
          <w:sz w:val="26"/>
          <w:szCs w:val="26"/>
        </w:rPr>
        <w:t>ое</w:t>
      </w:r>
      <w:proofErr w:type="spellEnd"/>
      <w:r w:rsidRPr="006651BC">
        <w:rPr>
          <w:rFonts w:ascii="Times New Roman" w:hAnsi="Times New Roman" w:cs="Times New Roman"/>
          <w:bCs/>
          <w:iCs/>
          <w:sz w:val="26"/>
          <w:szCs w:val="26"/>
        </w:rPr>
        <w:t>)  решения</w:t>
      </w:r>
      <w:proofErr w:type="gramEnd"/>
      <w:r w:rsidRPr="006651BC">
        <w:rPr>
          <w:rFonts w:ascii="Times New Roman" w:hAnsi="Times New Roman" w:cs="Times New Roman"/>
          <w:bCs/>
          <w:iCs/>
          <w:sz w:val="26"/>
          <w:szCs w:val="26"/>
        </w:rPr>
        <w:t xml:space="preserve"> (е) или действия (е)</w:t>
      </w:r>
      <w:r w:rsidRPr="006651BC">
        <w:rPr>
          <w:rFonts w:ascii="Times New Roman" w:hAnsi="Times New Roman" w:cs="Times New Roman"/>
          <w:sz w:val="26"/>
          <w:szCs w:val="26"/>
        </w:rPr>
        <w:t>(бездействие) депутата в случае их подтверждения в судебном порядке;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неоднократный пропуск без уважительных причин заседаний Совета депутатов и заседаний постоянных комиссий в течение одного года.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Отзыв по иным основаниям не допускается.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Голосование по отзыву депутата проводится по инициативе жителей в порядке, установленном законодательством о местном референдуме.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Депутат считается отозванным, если за отзыв проголосовало не менее половины избирателей, зарегистрированных в избирательном округе.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31. Правотворческая инициатива граждан</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Минимальная численность инициативной группы - 3 процента от числа жителей, обладающих избирательным правом.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Представители инициативной группы (не более 5 граждан) могут изложить свою позицию при рассмотрении проекта правового акта.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14 </w:t>
      </w:r>
      <w:r w:rsidRPr="006651BC">
        <w:rPr>
          <w:rFonts w:ascii="Times New Roman" w:hAnsi="Times New Roman" w:cs="Times New Roman"/>
          <w:sz w:val="26"/>
          <w:szCs w:val="26"/>
        </w:rPr>
        <w:lastRenderedPageBreak/>
        <w:t>дней до дня указанного рассмотрения.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8. Мотивированное решение, принятое по результатам </w:t>
      </w:r>
      <w:proofErr w:type="gramStart"/>
      <w:r w:rsidRPr="006651BC">
        <w:rPr>
          <w:rFonts w:ascii="Times New Roman" w:hAnsi="Times New Roman" w:cs="Times New Roman"/>
          <w:sz w:val="26"/>
          <w:szCs w:val="26"/>
        </w:rPr>
        <w:t>рассмотрения проекта правового акта</w:t>
      </w:r>
      <w:proofErr w:type="gramEnd"/>
      <w:r w:rsidRPr="006651BC">
        <w:rPr>
          <w:rFonts w:ascii="Times New Roman" w:hAnsi="Times New Roman" w:cs="Times New Roman"/>
          <w:sz w:val="26"/>
          <w:szCs w:val="26"/>
        </w:rPr>
        <w:t xml:space="preserve"> доводится, официально в письменной форме, до сведения инициативной группы не позднее 14 дней со дня его рассмотрения.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32. Территориальное общественное самоуправление</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Порядок организации и осуществления территориального общественного самоуправления устанавливаются решением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33. Публичные слушания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Публичные слушания проводятся с участием жителей для обсуждения проектов муниципальных правовых актов по вопросам местного значения.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Публичные слушания проводятся по инициативе населения, Совета депутатов, главы муниципального округа или главы администрации.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На публичные слушания выносятся: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2" w:history="1">
        <w:r w:rsidRPr="006651BC">
          <w:rPr>
            <w:rFonts w:ascii="Times New Roman" w:hAnsi="Times New Roman" w:cs="Times New Roman"/>
            <w:sz w:val="26"/>
            <w:szCs w:val="26"/>
          </w:rPr>
          <w:t>Конституции</w:t>
        </w:r>
      </w:hyperlink>
      <w:r w:rsidRPr="006651BC">
        <w:rPr>
          <w:rFonts w:ascii="Times New Roman" w:hAnsi="Times New Roman" w:cs="Times New Roman"/>
          <w:sz w:val="26"/>
          <w:szCs w:val="26"/>
        </w:rPr>
        <w:t xml:space="preserve"> Российской Федерации, федеральных законов, </w:t>
      </w:r>
      <w:hyperlink r:id="rId33" w:history="1">
        <w:r w:rsidRPr="006651BC">
          <w:rPr>
            <w:rFonts w:ascii="Times New Roman" w:hAnsi="Times New Roman" w:cs="Times New Roman"/>
            <w:sz w:val="26"/>
            <w:szCs w:val="26"/>
          </w:rPr>
          <w:t>Устава</w:t>
        </w:r>
      </w:hyperlink>
      <w:r w:rsidRPr="006651BC">
        <w:rPr>
          <w:rFonts w:ascii="Times New Roman" w:hAnsi="Times New Roman" w:cs="Times New Roman"/>
          <w:sz w:val="26"/>
          <w:szCs w:val="26"/>
        </w:rPr>
        <w:t xml:space="preserve"> города Москвы или законов города Москвы в целях приведения Устава в соответствие с этими нормативными правовыми актами;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проект местного бюджета и отчет о его исполнении;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вопросы о преобразовании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Порядок организации и проведения публичных слушаний определяется решением Совета депутатов.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34. Собрание граждан. Конференция граждан (собрание делегатов)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Собрание граждан, проводимое по инициативе населения, назначается Советом депутатов в порядке, установленном настоящей статьей.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7. Инициатива о проведении собрания граждан должна содержать:</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вопросы, выносимые на собрание граждан и обоснование необходимости их рассмотрения на собрании;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сведения о территории, в пределах которой предполагается провести собрание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предложения о дате и месте проведения собрания граждан;</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8. Внесенная инициатива о проведении собрания граждан рассматривается на ближайшем заседании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9. Мотивированное решение, принятое по результатам рассмотрения инициативы о проведении </w:t>
      </w:r>
      <w:proofErr w:type="gramStart"/>
      <w:r w:rsidRPr="006651BC">
        <w:rPr>
          <w:rFonts w:ascii="Times New Roman" w:hAnsi="Times New Roman" w:cs="Times New Roman"/>
          <w:sz w:val="26"/>
          <w:szCs w:val="26"/>
        </w:rPr>
        <w:t>собрания граждан</w:t>
      </w:r>
      <w:proofErr w:type="gramEnd"/>
      <w:r w:rsidRPr="006651BC">
        <w:rPr>
          <w:rFonts w:ascii="Times New Roman" w:hAnsi="Times New Roman" w:cs="Times New Roman"/>
          <w:sz w:val="26"/>
          <w:szCs w:val="26"/>
        </w:rPr>
        <w:t xml:space="preserve"> доводится, официально в письменной форме, до сведения инициативной группы не позднее 14 дней со дня его рассмотрения.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lastRenderedPageBreak/>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35. Опрос граждан</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w:t>
      </w:r>
      <w:hyperlink r:id="rId34"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«Об организации местного самоуправления в городе Москве».</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36. Обращения граждан в органы местного самоуправления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35"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от 2 мая 2006 года № 59-ФЗ «О порядке рассмотрения обращений граждан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37. Другие формы непосредственного осуществления населением местного самоуправления и участия в его осуществлении</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Жители вправе участвовать в осуществлении местного самоуправления в других формах, не противоречащих </w:t>
      </w:r>
      <w:hyperlink r:id="rId36" w:history="1">
        <w:r w:rsidRPr="006651BC">
          <w:rPr>
            <w:rFonts w:ascii="Times New Roman" w:hAnsi="Times New Roman" w:cs="Times New Roman"/>
            <w:sz w:val="26"/>
            <w:szCs w:val="26"/>
          </w:rPr>
          <w:t>Конституции</w:t>
        </w:r>
      </w:hyperlink>
      <w:r w:rsidRPr="006651BC">
        <w:rPr>
          <w:rFonts w:ascii="Times New Roman" w:hAnsi="Times New Roman" w:cs="Times New Roman"/>
          <w:sz w:val="26"/>
          <w:szCs w:val="26"/>
        </w:rPr>
        <w:t xml:space="preserve"> Российской Федерации, федеральным конституционным законам, федеральным законам, </w:t>
      </w:r>
      <w:hyperlink r:id="rId37" w:history="1">
        <w:r w:rsidRPr="006651BC">
          <w:rPr>
            <w:rFonts w:ascii="Times New Roman" w:hAnsi="Times New Roman" w:cs="Times New Roman"/>
            <w:sz w:val="26"/>
            <w:szCs w:val="26"/>
          </w:rPr>
          <w:t>Уставу</w:t>
        </w:r>
      </w:hyperlink>
      <w:r w:rsidRPr="006651BC">
        <w:rPr>
          <w:rFonts w:ascii="Times New Roman" w:hAnsi="Times New Roman" w:cs="Times New Roman"/>
          <w:sz w:val="26"/>
          <w:szCs w:val="26"/>
        </w:rPr>
        <w:t xml:space="preserve"> города Москвы, законам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6651BC" w:rsidRPr="006651BC" w:rsidRDefault="006651BC" w:rsidP="006651BC">
      <w:pPr>
        <w:pStyle w:val="ConsPlusNormal"/>
        <w:jc w:val="both"/>
        <w:rPr>
          <w:rFonts w:ascii="Times New Roman" w:hAnsi="Times New Roman" w:cs="Times New Roman"/>
          <w:sz w:val="26"/>
          <w:szCs w:val="26"/>
        </w:rPr>
      </w:pPr>
    </w:p>
    <w:p w:rsid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 xml:space="preserve">Глава V. ЭКОНОМИЧЕСКАЯ ОСНОВА </w:t>
      </w: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t>МУНИЦИПАЛЬНОГО ОКРУГА</w:t>
      </w:r>
    </w:p>
    <w:p w:rsidR="006651BC" w:rsidRPr="006651BC" w:rsidRDefault="006651BC" w:rsidP="006651BC">
      <w:pPr>
        <w:pStyle w:val="ConsPlusNormal"/>
        <w:jc w:val="both"/>
        <w:rPr>
          <w:rFonts w:ascii="Times New Roman" w:hAnsi="Times New Roman" w:cs="Times New Roman"/>
          <w:b/>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38. Муниципальное имущество</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В собственности муниципального округа может находиться: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имущество, предназначенное для решения вопросов местного значения, </w:t>
      </w:r>
      <w:r w:rsidRPr="006651BC">
        <w:rPr>
          <w:rFonts w:ascii="Times New Roman" w:hAnsi="Times New Roman" w:cs="Times New Roman"/>
          <w:sz w:val="26"/>
          <w:szCs w:val="26"/>
        </w:rPr>
        <w:lastRenderedPageBreak/>
        <w:t xml:space="preserve">предусмотренных настоящим Уставом в соответствии с </w:t>
      </w:r>
      <w:hyperlink r:id="rId38" w:history="1">
        <w:r w:rsidRPr="006651BC">
          <w:rPr>
            <w:rFonts w:ascii="Times New Roman" w:hAnsi="Times New Roman" w:cs="Times New Roman"/>
            <w:sz w:val="26"/>
            <w:szCs w:val="26"/>
          </w:rPr>
          <w:t>Законом</w:t>
        </w:r>
      </w:hyperlink>
      <w:r w:rsidRPr="006651BC">
        <w:rPr>
          <w:rFonts w:ascii="Times New Roman" w:hAnsi="Times New Roman" w:cs="Times New Roman"/>
          <w:sz w:val="26"/>
          <w:szCs w:val="26"/>
        </w:rPr>
        <w:t xml:space="preserve"> города Москвы «Об организации местного самоуправления в городе Москве»;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имущество, предназначенное для осуществления переданных полномочий, в случаях, установленных законами города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6. Доходы от использования и приватизации муниципального имущества поступают в местный бюджет.</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39. Местный бюджет</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Муниципальный округ имеет местный бюджет.</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9" w:history="1">
        <w:r w:rsidRPr="006651BC">
          <w:rPr>
            <w:rFonts w:ascii="Times New Roman" w:hAnsi="Times New Roman" w:cs="Times New Roman"/>
            <w:sz w:val="26"/>
            <w:szCs w:val="26"/>
          </w:rPr>
          <w:t>кодексом</w:t>
        </w:r>
      </w:hyperlink>
      <w:r w:rsidRPr="006651BC">
        <w:rPr>
          <w:rFonts w:ascii="Times New Roman" w:hAnsi="Times New Roman" w:cs="Times New Roman"/>
          <w:sz w:val="26"/>
          <w:szCs w:val="26"/>
        </w:rPr>
        <w:t xml:space="preserve"> Российской Федерации, правовыми актами города Москвы и принимаемым в соответствии с ними Положением о бюджетном процессе в муниципальном округе.</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w:t>
      </w:r>
      <w:hyperlink r:id="rId40" w:history="1">
        <w:r w:rsidRPr="006651BC">
          <w:rPr>
            <w:rFonts w:ascii="Times New Roman" w:hAnsi="Times New Roman" w:cs="Times New Roman"/>
            <w:sz w:val="26"/>
            <w:szCs w:val="26"/>
          </w:rPr>
          <w:t>частью 2 статьи 9</w:t>
        </w:r>
      </w:hyperlink>
      <w:r w:rsidRPr="006651BC">
        <w:rPr>
          <w:rFonts w:ascii="Times New Roman" w:hAnsi="Times New Roman" w:cs="Times New Roman"/>
          <w:sz w:val="26"/>
          <w:szCs w:val="26"/>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расходов на оплату их труда подлежат официальному опубликованию.</w:t>
      </w:r>
    </w:p>
    <w:p w:rsid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lastRenderedPageBreak/>
        <w:t>Статья 40. Доходы местного бюджета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41. Расходы местного бюджета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w:t>
      </w:r>
      <w:hyperlink r:id="rId41" w:history="1">
        <w:r w:rsidRPr="006651BC">
          <w:rPr>
            <w:rFonts w:ascii="Times New Roman" w:hAnsi="Times New Roman" w:cs="Times New Roman"/>
            <w:sz w:val="26"/>
            <w:szCs w:val="26"/>
          </w:rPr>
          <w:t>кодекса</w:t>
        </w:r>
      </w:hyperlink>
      <w:r w:rsidRPr="006651BC">
        <w:rPr>
          <w:rFonts w:ascii="Times New Roman" w:hAnsi="Times New Roman" w:cs="Times New Roman"/>
          <w:sz w:val="26"/>
          <w:szCs w:val="26"/>
        </w:rPr>
        <w:t xml:space="preserve"> Российской Федерации.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Перечень и порядок ведения реестра расходных обязательств муниципального округа устанавливается Правительством Москвы.</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w:t>
      </w:r>
      <w:hyperlink r:id="rId42" w:history="1">
        <w:r w:rsidRPr="006651BC">
          <w:rPr>
            <w:rFonts w:ascii="Times New Roman" w:hAnsi="Times New Roman" w:cs="Times New Roman"/>
            <w:sz w:val="26"/>
            <w:szCs w:val="26"/>
          </w:rPr>
          <w:t>кодекса</w:t>
        </w:r>
      </w:hyperlink>
      <w:r w:rsidRPr="006651BC">
        <w:rPr>
          <w:rFonts w:ascii="Times New Roman" w:hAnsi="Times New Roman" w:cs="Times New Roman"/>
          <w:sz w:val="26"/>
          <w:szCs w:val="26"/>
        </w:rPr>
        <w:t xml:space="preserve"> Российской Федерации и правовыми актами города Москвы.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5. Использование собственных средств носит целевой характер.</w:t>
      </w:r>
    </w:p>
    <w:p w:rsid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jc w:val="center"/>
        <w:outlineLvl w:val="0"/>
        <w:rPr>
          <w:rFonts w:ascii="Times New Roman" w:hAnsi="Times New Roman" w:cs="Times New Roman"/>
          <w:b/>
          <w:sz w:val="26"/>
          <w:szCs w:val="26"/>
        </w:rPr>
      </w:pPr>
      <w:r w:rsidRPr="006651BC">
        <w:rPr>
          <w:rFonts w:ascii="Times New Roman" w:hAnsi="Times New Roman" w:cs="Times New Roman"/>
          <w:b/>
          <w:sz w:val="26"/>
          <w:szCs w:val="26"/>
        </w:rPr>
        <w:lastRenderedPageBreak/>
        <w:t>Глава VI. ЗАКЛЮЧИТЕЛЬНЫЕ ПОЛОЖЕНИЯ</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43. Исполнение Устава и иных муниципальных правовых актов</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C03C1E" w:rsidRPr="006651BC">
        <w:rPr>
          <w:rFonts w:ascii="Times New Roman" w:hAnsi="Times New Roman" w:cs="Times New Roman"/>
          <w:sz w:val="26"/>
          <w:szCs w:val="26"/>
        </w:rPr>
        <w:t>должностными лицами местного самоуправления,</w:t>
      </w:r>
      <w:r w:rsidRPr="006651BC">
        <w:rPr>
          <w:rFonts w:ascii="Times New Roman" w:hAnsi="Times New Roman" w:cs="Times New Roman"/>
          <w:sz w:val="26"/>
          <w:szCs w:val="26"/>
        </w:rPr>
        <w:t xml:space="preserve"> и гражданами.</w:t>
      </w: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outlineLvl w:val="1"/>
        <w:rPr>
          <w:rFonts w:ascii="Times New Roman" w:hAnsi="Times New Roman" w:cs="Times New Roman"/>
          <w:b/>
          <w:sz w:val="26"/>
          <w:szCs w:val="26"/>
        </w:rPr>
      </w:pPr>
      <w:r w:rsidRPr="006651BC">
        <w:rPr>
          <w:rFonts w:ascii="Times New Roman" w:hAnsi="Times New Roman" w:cs="Times New Roman"/>
          <w:b/>
          <w:sz w:val="26"/>
          <w:szCs w:val="26"/>
        </w:rPr>
        <w:t>Статья 44. Контроль за исполнением Устава</w:t>
      </w:r>
    </w:p>
    <w:p w:rsidR="006651BC" w:rsidRPr="006651BC" w:rsidRDefault="006651BC" w:rsidP="006651BC">
      <w:pPr>
        <w:pStyle w:val="ConsPlusNormal"/>
        <w:jc w:val="both"/>
        <w:rPr>
          <w:rFonts w:ascii="Times New Roman" w:hAnsi="Times New Roman" w:cs="Times New Roman"/>
          <w:sz w:val="26"/>
          <w:szCs w:val="26"/>
        </w:rPr>
      </w:pPr>
    </w:p>
    <w:p w:rsidR="006651BC" w:rsidRPr="006651BC" w:rsidRDefault="006651BC" w:rsidP="006651BC">
      <w:pPr>
        <w:pStyle w:val="ConsPlusNormal"/>
        <w:ind w:firstLine="540"/>
        <w:jc w:val="both"/>
        <w:rPr>
          <w:rFonts w:ascii="Times New Roman" w:hAnsi="Times New Roman" w:cs="Times New Roman"/>
          <w:sz w:val="26"/>
          <w:szCs w:val="26"/>
        </w:rPr>
      </w:pPr>
      <w:r w:rsidRPr="006651BC">
        <w:rPr>
          <w:rFonts w:ascii="Times New Roman" w:hAnsi="Times New Roman" w:cs="Times New Roman"/>
          <w:sz w:val="26"/>
          <w:szCs w:val="26"/>
        </w:rPr>
        <w:t>Контроль за исполнением Устава осуществляют глава муниципального округа, Совет депутатов.</w:t>
      </w:r>
    </w:p>
    <w:p w:rsidR="006651BC" w:rsidRDefault="006651BC" w:rsidP="006651BC"/>
    <w:p w:rsidR="006651BC" w:rsidRDefault="006651BC"/>
    <w:p w:rsidR="006651BC" w:rsidRDefault="006651BC">
      <w:bookmarkStart w:id="8" w:name="_GoBack"/>
      <w:bookmarkEnd w:id="8"/>
    </w:p>
    <w:sectPr w:rsidR="00665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BC"/>
    <w:rsid w:val="000A3D7F"/>
    <w:rsid w:val="0049452B"/>
    <w:rsid w:val="006651BC"/>
    <w:rsid w:val="00C0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6AE8-EA52-46FD-A839-E5AEA140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1BC"/>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0 Знак, Знак10,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Знак10 Знак,Знак10"/>
    <w:basedOn w:val="a"/>
    <w:link w:val="1"/>
    <w:rsid w:val="006651BC"/>
    <w:pPr>
      <w:spacing w:after="120" w:line="240" w:lineRule="auto"/>
    </w:pPr>
    <w:rPr>
      <w:rFonts w:ascii="Times New Roman" w:hAnsi="Times New Roman" w:cs="Times New Roman"/>
      <w:lang w:eastAsia="ru-RU"/>
    </w:rPr>
  </w:style>
  <w:style w:type="character" w:customStyle="1" w:styleId="a4">
    <w:name w:val="Основной текст Знак"/>
    <w:basedOn w:val="a0"/>
    <w:uiPriority w:val="99"/>
    <w:semiHidden/>
    <w:rsid w:val="006651BC"/>
    <w:rPr>
      <w:rFonts w:ascii="Calibri" w:eastAsia="Times New Roman" w:hAnsi="Calibri" w:cs="Calibri"/>
    </w:rPr>
  </w:style>
  <w:style w:type="character" w:customStyle="1" w:styleId="1">
    <w:name w:val="Основной текст Знак1"/>
    <w:aliases w:val=" Знак10 Знак Знак, Знак10 Знак1,Основной текст Знак3 Знак,Основной текст Знак2 Знак Знак,Основной текст Знак Знак Знак Знак, Знак10 Знак Знак Знак Знак, Знак10 Знак1 Знак Знак,Основной текст Знак Знак1 Знак, Знак10 Знак Знак1 Знак"/>
    <w:link w:val="a3"/>
    <w:locked/>
    <w:rsid w:val="006651BC"/>
    <w:rPr>
      <w:rFonts w:ascii="Times New Roman" w:eastAsia="Times New Roman" w:hAnsi="Times New Roman" w:cs="Times New Roman"/>
      <w:lang w:eastAsia="ru-RU"/>
    </w:rPr>
  </w:style>
  <w:style w:type="paragraph" w:customStyle="1" w:styleId="ConsPlusTitle">
    <w:name w:val="ConsPlusTitle"/>
    <w:uiPriority w:val="99"/>
    <w:rsid w:val="006651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6651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6651BC"/>
    <w:rPr>
      <w:rFonts w:ascii="Arial" w:eastAsia="Times New Roman" w:hAnsi="Arial" w:cs="Arial"/>
      <w:sz w:val="20"/>
      <w:szCs w:val="20"/>
      <w:lang w:eastAsia="ru-RU"/>
    </w:rPr>
  </w:style>
  <w:style w:type="paragraph" w:customStyle="1" w:styleId="ConsNormal">
    <w:name w:val="ConsNormal"/>
    <w:uiPriority w:val="99"/>
    <w:rsid w:val="006651BC"/>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CFF1CC1897A63C3D86877ADF8BE404BAE8862BB932B2CF549136F8ECA287D920746E364EEE94441BCAB143F128B3D19EF8DB91DB891C5644BL" TargetMode="External"/><Relationship Id="rId13" Type="http://schemas.openxmlformats.org/officeDocument/2006/relationships/hyperlink" Target="consultantplus://offline/ref=0A9CFF1CC1897A63C3D87777ADF8BE4049A68D62BE952B2CF549136F8ECA287D80071EEF65E7F04C4AA9FD457A644EL" TargetMode="External"/><Relationship Id="rId18" Type="http://schemas.openxmlformats.org/officeDocument/2006/relationships/hyperlink" Target="consultantplus://offline/ref=0A9CFF1CC1897A63C3D86877ADF8BE404BAE896ABA912B2CF549136F8ECA287D80071EEF65E7F04C4AA9FD457A644EL" TargetMode="External"/><Relationship Id="rId26" Type="http://schemas.openxmlformats.org/officeDocument/2006/relationships/hyperlink" Target="consultantplus://offline/ref=0A9CFF1CC1897A63C3D87777ADF8BE4049A78D66B4952B2CF549136F8ECA287D80071EEF65E7F04C4AA9FD457A644EL" TargetMode="External"/><Relationship Id="rId39" Type="http://schemas.openxmlformats.org/officeDocument/2006/relationships/hyperlink" Target="consultantplus://offline/ref=0A9CFF1CC1897A63C3D86877ADF8BE404BAE896ABF952B2CF549136F8ECA287D80071EEF65E7F04C4AA9FD457A644EL" TargetMode="External"/><Relationship Id="rId3" Type="http://schemas.openxmlformats.org/officeDocument/2006/relationships/webSettings" Target="webSettings.xml"/><Relationship Id="rId21" Type="http://schemas.openxmlformats.org/officeDocument/2006/relationships/hyperlink" Target="consultantplus://offline/ref=0A9CFF1CC1897A63C3D87777ADF8BE4049A8846AB9912B2CF549136F8ECA287D920746E364EEEE4D4CBCAB143F128B3D19EF8DB91DB891C5644BL" TargetMode="External"/><Relationship Id="rId34" Type="http://schemas.openxmlformats.org/officeDocument/2006/relationships/hyperlink" Target="consultantplus://offline/ref=0A9CFF1CC1897A63C3D87777ADF8BE4049A68D60BE932B2CF549136F8ECA287D80071EEF65E7F04C4AA9FD457A644EL" TargetMode="External"/><Relationship Id="rId42" Type="http://schemas.openxmlformats.org/officeDocument/2006/relationships/hyperlink" Target="consultantplus://offline/ref=0A9CFF1CC1897A63C3D86877ADF8BE404BAE896ABF952B2CF549136F8ECA287D80071EEF65E7F04C4AA9FD457A644EL" TargetMode="External"/><Relationship Id="rId7" Type="http://schemas.openxmlformats.org/officeDocument/2006/relationships/hyperlink" Target="consultantplus://offline/ref=0A9CFF1CC1897A63C3D87777ADF8BE4049A78E62B89C2B2CF549136F8ECA287D920746E364EEEE4E48BCAB143F128B3D19EF8DB91DB891C5644BL" TargetMode="External"/><Relationship Id="rId12" Type="http://schemas.openxmlformats.org/officeDocument/2006/relationships/hyperlink" Target="consultantplus://offline/ref=0A9CFF1CC1897A63C3D86877ADF8BE404BAE8862BB932B2CF549136F8ECA287D80071EEF65E7F04C4AA9FD457A644EL" TargetMode="External"/><Relationship Id="rId17" Type="http://schemas.openxmlformats.org/officeDocument/2006/relationships/hyperlink" Target="consultantplus://offline/ref=0A9CFF1CC1897A63C3D87777ADF8BE4049A68D62BE952B2CF549136F8ECA287D80071EEF65E7F04C4AA9FD457A644EL" TargetMode="External"/><Relationship Id="rId25" Type="http://schemas.openxmlformats.org/officeDocument/2006/relationships/hyperlink" Target="consultantplus://offline/ref=0A9CFF1CC1897A63C3D86877ADF8BE404AA78A67B7C37C2EA41C1D6A869A726D844E4AEB7AEEED524BB7FE644CL" TargetMode="External"/><Relationship Id="rId33" Type="http://schemas.openxmlformats.org/officeDocument/2006/relationships/hyperlink" Target="consultantplus://offline/ref=0A9CFF1CC1897A63C3D87777ADF8BE4049A78D66B4952B2CF549136F8ECA287D80071EEF65E7F04C4AA9FD457A644EL" TargetMode="External"/><Relationship Id="rId38" Type="http://schemas.openxmlformats.org/officeDocument/2006/relationships/hyperlink" Target="consultantplus://offline/ref=0A9CFF1CC1897A63C3D87777ADF8BE4049A68D60BE932B2CF549136F8ECA287D80071EEF65E7F04C4AA9FD457A644EL" TargetMode="External"/><Relationship Id="rId2" Type="http://schemas.openxmlformats.org/officeDocument/2006/relationships/settings" Target="settings.xml"/><Relationship Id="rId16" Type="http://schemas.openxmlformats.org/officeDocument/2006/relationships/hyperlink" Target="consultantplus://offline/ref=0A9CFF1CC1897A63C3D86877ADF8BE404BAE8862BB932B2CF549136F8ECA287D920746E364EEE9454BBCAB143F128B3D19EF8DB91DB891C5644BL" TargetMode="External"/><Relationship Id="rId20" Type="http://schemas.openxmlformats.org/officeDocument/2006/relationships/hyperlink" Target="consultantplus://offline/ref=0A9CFF1CC1897A63C3D87777ADF8BE4049A68D60BE932B2CF549136F8ECA287D80071EEF65E7F04C4AA9FD457A644EL" TargetMode="External"/><Relationship Id="rId29" Type="http://schemas.openxmlformats.org/officeDocument/2006/relationships/hyperlink" Target="consultantplus://offline/ref=0A9CFF1CC1897A63C3D86877ADF8BE404BAE8862BB932B2CF549136F8ECA287D80071EEF65E7F04C4AA9FD457A644EL" TargetMode="External"/><Relationship Id="rId41" Type="http://schemas.openxmlformats.org/officeDocument/2006/relationships/hyperlink" Target="consultantplus://offline/ref=0A9CFF1CC1897A63C3D86877ADF8BE404BAE896ABF952B2CF549136F8ECA287D80071EEF65E7F04C4AA9FD457A644EL" TargetMode="External"/><Relationship Id="rId1" Type="http://schemas.openxmlformats.org/officeDocument/2006/relationships/styles" Target="styles.xml"/><Relationship Id="rId6" Type="http://schemas.openxmlformats.org/officeDocument/2006/relationships/hyperlink" Target="consultantplus://offline/ref=0A9CFF1CC1897A63C3D87777ADF8BE4049A68D60BE972B2CF549136F8ECA287D80071EEF65E7F04C4AA9FD457A644EL" TargetMode="External"/><Relationship Id="rId11" Type="http://schemas.openxmlformats.org/officeDocument/2006/relationships/hyperlink" Target="consultantplus://offline/ref=0A9CFF1CC1897A63C3D87777ADF8BE4049A78D66B4952B2CF549136F8ECA287D80071EEF65E7F04C4AA9FD457A644EL" TargetMode="External"/><Relationship Id="rId24" Type="http://schemas.openxmlformats.org/officeDocument/2006/relationships/hyperlink" Target="consultantplus://offline/ref=0A9CFF1CC1897A63C3D87777ADF8BE4049A68D60BE912B2CF549136F8ECA287D80071EEF65E7F04C4AA9FD457A644EL" TargetMode="External"/><Relationship Id="rId32" Type="http://schemas.openxmlformats.org/officeDocument/2006/relationships/hyperlink" Target="consultantplus://offline/ref=0A9CFF1CC1897A63C3D86877ADF8BE404AA78A67B7C37C2EA41C1D6A869A726D844E4AEB7AEEED524BB7FE644CL" TargetMode="External"/><Relationship Id="rId37" Type="http://schemas.openxmlformats.org/officeDocument/2006/relationships/hyperlink" Target="consultantplus://offline/ref=0A9CFF1CC1897A63C3D87777ADF8BE4049A78D66B4952B2CF549136F8ECA287D80071EEF65E7F04C4AA9FD457A644EL" TargetMode="External"/><Relationship Id="rId40" Type="http://schemas.openxmlformats.org/officeDocument/2006/relationships/hyperlink" Target="consultantplus://offline/ref=0A9CFF1CC1897A63C3D86877ADF8BE404BAE896ABB942B2CF549136F8ECA287D920746E364EEEE454EBCAB143F128B3D19EF8DB91DB891C5644BL" TargetMode="External"/><Relationship Id="rId5" Type="http://schemas.openxmlformats.org/officeDocument/2006/relationships/hyperlink" Target="consultantplus://offline/ref=0A9CFF1CC1897A63C3D87777ADF8BE4049A68D60BE932B2CF549136F8ECA287D80071EEF65E7F04C4AA9FD457A644EL" TargetMode="External"/><Relationship Id="rId15" Type="http://schemas.openxmlformats.org/officeDocument/2006/relationships/hyperlink" Target="consultantplus://offline/ref=0A9CFF1CC1897A63C3D86877ADF8BE404BAE8862BB932B2CF549136F8ECA287D920746E364EFEF4A4CBCAB143F128B3D19EF8DB91DB891C5644BL" TargetMode="External"/><Relationship Id="rId23" Type="http://schemas.openxmlformats.org/officeDocument/2006/relationships/hyperlink" Target="consultantplus://offline/ref=0A9CFF1CC1897A63C3D86877ADF8BE404BAE896ABA912B2CF549136F8ECA287D80071EEF65E7F04C4AA9FD457A644EL" TargetMode="External"/><Relationship Id="rId28" Type="http://schemas.openxmlformats.org/officeDocument/2006/relationships/hyperlink" Target="consultantplus://offline/ref=0A9CFF1CC1897A63C3D87777ADF8BE4049A78D66B4952B2CF549136F8ECA287D80071EEF65E7F04C4AA9FD457A644EL" TargetMode="External"/><Relationship Id="rId36" Type="http://schemas.openxmlformats.org/officeDocument/2006/relationships/hyperlink" Target="consultantplus://offline/ref=0A9CFF1CC1897A63C3D86877ADF8BE404AA78A67B7C37C2EA41C1D6A869A726D844E4AEB7AEEED524BB7FE644CL" TargetMode="External"/><Relationship Id="rId10" Type="http://schemas.openxmlformats.org/officeDocument/2006/relationships/hyperlink" Target="consultantplus://offline/ref=0A9CFF1CC1897A63C3D86877ADF8BE404AA78A67B7C37C2EA41C1D6A869A726D844E4AEB7AEEED524BB7FE644CL" TargetMode="External"/><Relationship Id="rId19" Type="http://schemas.openxmlformats.org/officeDocument/2006/relationships/hyperlink" Target="consultantplus://offline/ref=0A9CFF1CC1897A63C3D86877ADF8BE404BAE8D63BF902B2CF549136F8ECA287D80071EEF65E7F04C4AA9FD457A644EL" TargetMode="External"/><Relationship Id="rId31" Type="http://schemas.openxmlformats.org/officeDocument/2006/relationships/hyperlink" Target="consultantplus://offline/ref=0A9CFF1CC1897A63C3D87777ADF8BE4049A78867B59C2B2CF549136F8ECA287D80071EEF65E7F04C4AA9FD457A644EL" TargetMode="External"/><Relationship Id="rId44" Type="http://schemas.openxmlformats.org/officeDocument/2006/relationships/theme" Target="theme/theme1.xml"/><Relationship Id="rId4" Type="http://schemas.openxmlformats.org/officeDocument/2006/relationships/hyperlink" Target="consultantplus://offline/ref=0A9CFF1CC1897A63C3D87777ADF8BE4049AB8B60BF942B2CF549136F8ECA287D80071EEF65E7F04C4AA9FD457A644EL" TargetMode="External"/><Relationship Id="rId9" Type="http://schemas.openxmlformats.org/officeDocument/2006/relationships/hyperlink" Target="consultantplus://offline/ref=0A9CFF1CC1897A63C3D86877ADF8BE404BAE8862BB932B2CF549136F8ECA287D80071EEF65E7F04C4AA9FD457A644EL" TargetMode="External"/><Relationship Id="rId14" Type="http://schemas.openxmlformats.org/officeDocument/2006/relationships/hyperlink" Target="consultantplus://offline/ref=0A9CFF1CC1897A63C3D87777ADF8BE4049A7896AB8952B2CF549136F8ECA287D920746E364EEEE4D4EBCAB143F128B3D19EF8DB91DB891C5644BL" TargetMode="External"/><Relationship Id="rId22" Type="http://schemas.openxmlformats.org/officeDocument/2006/relationships/hyperlink" Target="consultantplus://offline/ref=0A9CFF1CC1897A63C3D87777ADF8BE4049A8846AB9912B2CF549136F8ECA287D920746E364EEEE4D4CBCAB143F128B3D19EF8DB91DB891C5644BL" TargetMode="External"/><Relationship Id="rId27" Type="http://schemas.openxmlformats.org/officeDocument/2006/relationships/hyperlink" Target="consultantplus://offline/ref=0A9CFF1CC1897A63C3D86877ADF8BE404AA78A67B7C37C2EA41C1D6A869A726D844E4AEB7AEEED524BB7FE644CL" TargetMode="External"/><Relationship Id="rId30" Type="http://schemas.openxmlformats.org/officeDocument/2006/relationships/hyperlink" Target="consultantplus://offline/ref=0A9CFF1CC1897A63C3D86877ADF8BE404BAE896AB9922B2CF549136F8ECA287D80071EEF65E7F04C4AA9FD457A644EL" TargetMode="External"/><Relationship Id="rId35" Type="http://schemas.openxmlformats.org/officeDocument/2006/relationships/hyperlink" Target="consultantplus://offline/ref=0A9CFF1CC1897A63C3D86877ADF8BE404BAE896ABE952B2CF549136F8ECA287D80071EEF65E7F04C4AA9FD457A644E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12525</Words>
  <Characters>71398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2</cp:revision>
  <dcterms:created xsi:type="dcterms:W3CDTF">2019-10-28T13:21:00Z</dcterms:created>
  <dcterms:modified xsi:type="dcterms:W3CDTF">2019-10-28T14:26:00Z</dcterms:modified>
</cp:coreProperties>
</file>