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3B" w:rsidRDefault="00816C3B"/>
    <w:tbl>
      <w:tblPr>
        <w:tblW w:w="4961" w:type="dxa"/>
        <w:tblInd w:w="4928" w:type="dxa"/>
        <w:tblLook w:val="01E0" w:firstRow="1" w:lastRow="1" w:firstColumn="1" w:lastColumn="1" w:noHBand="0" w:noVBand="0"/>
      </w:tblPr>
      <w:tblGrid>
        <w:gridCol w:w="4961"/>
      </w:tblGrid>
      <w:tr w:rsidR="000B518C" w:rsidRPr="008D7AB7" w:rsidTr="00CF7304">
        <w:trPr>
          <w:trHeight w:val="1075"/>
        </w:trPr>
        <w:tc>
          <w:tcPr>
            <w:tcW w:w="4961" w:type="dxa"/>
          </w:tcPr>
          <w:p w:rsidR="000B518C" w:rsidRPr="004B6F3B" w:rsidRDefault="000B518C" w:rsidP="00CF730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4"/>
              </w:rPr>
            </w:pPr>
            <w:r w:rsidRPr="004B6F3B">
              <w:rPr>
                <w:szCs w:val="24"/>
              </w:rPr>
              <w:t>Утверждаю</w:t>
            </w:r>
          </w:p>
          <w:p w:rsidR="000B518C" w:rsidRPr="004B6F3B" w:rsidRDefault="000B518C" w:rsidP="00CF730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4"/>
              </w:rPr>
            </w:pPr>
            <w:r w:rsidRPr="004B6F3B">
              <w:rPr>
                <w:szCs w:val="24"/>
              </w:rPr>
              <w:t xml:space="preserve">Глава администрации </w:t>
            </w:r>
          </w:p>
          <w:p w:rsidR="000B518C" w:rsidRPr="004B6F3B" w:rsidRDefault="000B518C" w:rsidP="00CF730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240"/>
              <w:rPr>
                <w:szCs w:val="24"/>
              </w:rPr>
            </w:pPr>
            <w:proofErr w:type="gramStart"/>
            <w:r w:rsidRPr="004B6F3B">
              <w:rPr>
                <w:szCs w:val="24"/>
              </w:rPr>
              <w:t>муниципального</w:t>
            </w:r>
            <w:proofErr w:type="gramEnd"/>
            <w:r w:rsidRPr="004B6F3B">
              <w:rPr>
                <w:szCs w:val="24"/>
              </w:rPr>
              <w:t xml:space="preserve"> округа Останкинский</w:t>
            </w:r>
          </w:p>
          <w:p w:rsidR="000B518C" w:rsidRPr="004B6F3B" w:rsidRDefault="0044007D" w:rsidP="0044007D">
            <w:pPr>
              <w:pStyle w:val="1"/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________</w:t>
            </w:r>
            <w:r w:rsidR="000B518C" w:rsidRPr="004B6F3B">
              <w:rPr>
                <w:szCs w:val="24"/>
              </w:rPr>
              <w:t xml:space="preserve">_________________ </w:t>
            </w:r>
            <w:r w:rsidR="004B6F3B" w:rsidRPr="004B6F3B">
              <w:rPr>
                <w:szCs w:val="24"/>
              </w:rPr>
              <w:t>С.К. Черемухин</w:t>
            </w:r>
          </w:p>
          <w:p w:rsidR="000B518C" w:rsidRPr="004B6F3B" w:rsidRDefault="000B518C" w:rsidP="00D619F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Cs w:val="24"/>
              </w:rPr>
            </w:pPr>
          </w:p>
          <w:p w:rsidR="000B518C" w:rsidRPr="004B6F3B" w:rsidRDefault="00CF7304" w:rsidP="00CF730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Cs w:val="24"/>
              </w:rPr>
            </w:pPr>
            <w:r>
              <w:rPr>
                <w:szCs w:val="24"/>
              </w:rPr>
              <w:t>«_</w:t>
            </w:r>
            <w:r w:rsidR="00E47E85" w:rsidRPr="00E47E85">
              <w:rPr>
                <w:szCs w:val="24"/>
                <w:u w:val="single"/>
              </w:rPr>
              <w:t>03</w:t>
            </w:r>
            <w:r>
              <w:rPr>
                <w:szCs w:val="24"/>
              </w:rPr>
              <w:t>_» апреля 2015 гола</w:t>
            </w:r>
          </w:p>
          <w:p w:rsidR="000B518C" w:rsidRPr="004B6F3B" w:rsidRDefault="000B518C" w:rsidP="00D619F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szCs w:val="24"/>
              </w:rPr>
            </w:pPr>
          </w:p>
        </w:tc>
      </w:tr>
    </w:tbl>
    <w:p w:rsidR="000B518C" w:rsidRPr="00962275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 Bold" w:hAnsi="Times New Roman Bold"/>
          <w:b/>
          <w:sz w:val="28"/>
        </w:rPr>
      </w:pPr>
      <w:r w:rsidRPr="00962275">
        <w:rPr>
          <w:rFonts w:ascii="Times New Roman Bold" w:hAnsi="Times New Roman Bold"/>
          <w:b/>
          <w:sz w:val="28"/>
        </w:rPr>
        <w:t>Положение</w:t>
      </w:r>
    </w:p>
    <w:p w:rsidR="000B518C" w:rsidRPr="00962275" w:rsidRDefault="00FD3989" w:rsidP="000B518C">
      <w:pPr>
        <w:jc w:val="center"/>
        <w:rPr>
          <w:b/>
        </w:rPr>
      </w:pPr>
      <w:r>
        <w:rPr>
          <w:b/>
        </w:rPr>
        <w:t>о</w:t>
      </w:r>
      <w:r w:rsidR="004B6F3B">
        <w:rPr>
          <w:b/>
        </w:rPr>
        <w:t xml:space="preserve"> </w:t>
      </w:r>
      <w:r w:rsidR="000B518C" w:rsidRPr="00962275">
        <w:rPr>
          <w:b/>
        </w:rPr>
        <w:t xml:space="preserve">проведении конкурса на лучший рисунок (эскиз) на патриотическую тему, для последующего нанесения его </w:t>
      </w:r>
      <w:r w:rsidR="0090768A">
        <w:rPr>
          <w:b/>
        </w:rPr>
        <w:t xml:space="preserve">на </w:t>
      </w:r>
      <w:r w:rsidR="000B518C" w:rsidRPr="00962275">
        <w:rPr>
          <w:b/>
        </w:rPr>
        <w:t xml:space="preserve">ЦТП по адресу </w:t>
      </w:r>
      <w:r w:rsidR="004B6F3B">
        <w:rPr>
          <w:b/>
        </w:rPr>
        <w:t xml:space="preserve">2-ая </w:t>
      </w:r>
      <w:proofErr w:type="spellStart"/>
      <w:r w:rsidR="004B6F3B">
        <w:rPr>
          <w:b/>
        </w:rPr>
        <w:t>Новоостанкинская</w:t>
      </w:r>
      <w:proofErr w:type="spellEnd"/>
      <w:r w:rsidR="004B6F3B">
        <w:rPr>
          <w:b/>
        </w:rPr>
        <w:t xml:space="preserve">, д. 27, </w:t>
      </w:r>
      <w:r w:rsidR="000B518C" w:rsidRPr="00962275">
        <w:rPr>
          <w:b/>
        </w:rPr>
        <w:t>стр</w:t>
      </w:r>
      <w:r w:rsidR="004B6F3B">
        <w:rPr>
          <w:b/>
        </w:rPr>
        <w:t>.</w:t>
      </w:r>
      <w:r w:rsidR="000B518C" w:rsidRPr="00962275">
        <w:rPr>
          <w:b/>
        </w:rPr>
        <w:t xml:space="preserve"> </w:t>
      </w:r>
      <w:r w:rsidR="004B6F3B">
        <w:rPr>
          <w:b/>
        </w:rPr>
        <w:t>2</w:t>
      </w:r>
      <w:r w:rsidR="000B518C" w:rsidRPr="00962275">
        <w:rPr>
          <w:b/>
        </w:rPr>
        <w:t> в честь празднования 70-летия Великой победы</w:t>
      </w:r>
    </w:p>
    <w:p w:rsidR="000B518C" w:rsidRPr="00962275" w:rsidRDefault="000B518C" w:rsidP="000B518C"/>
    <w:p w:rsidR="000B518C" w:rsidRPr="00962275" w:rsidRDefault="000B518C" w:rsidP="000B518C">
      <w:pPr>
        <w:ind w:firstLine="720"/>
        <w:jc w:val="both"/>
      </w:pPr>
      <w:r w:rsidRPr="00962275">
        <w:t xml:space="preserve"> Настоящее Положение является руководством, в котором определяются порядок и условия проведения конкурса на лучший рисунок (эскиз) на патриотическую тему, для последующего нанесения его ЦТП по адресу </w:t>
      </w:r>
      <w:r w:rsidR="008F76BA">
        <w:t xml:space="preserve">2-ая </w:t>
      </w:r>
      <w:proofErr w:type="spellStart"/>
      <w:r w:rsidR="008F76BA">
        <w:t>Новоостанкинская</w:t>
      </w:r>
      <w:proofErr w:type="spellEnd"/>
      <w:r w:rsidR="008F76BA">
        <w:t>, д. 27,</w:t>
      </w:r>
      <w:r w:rsidRPr="00962275">
        <w:t xml:space="preserve"> стр</w:t>
      </w:r>
      <w:r w:rsidR="0074773F">
        <w:t>.</w:t>
      </w:r>
      <w:r w:rsidRPr="00962275">
        <w:t xml:space="preserve"> </w:t>
      </w:r>
      <w:r w:rsidR="008F76BA">
        <w:t>2</w:t>
      </w:r>
      <w:r w:rsidRPr="00962275">
        <w:t>, имеющего социальную направленность и посвященного 70-летию Победы в Великой Отечественной войне (далее – Конкурс).</w:t>
      </w: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0B518C" w:rsidRDefault="000B518C" w:rsidP="00313353">
      <w:pPr>
        <w:pStyle w:val="10"/>
        <w:jc w:val="center"/>
      </w:pPr>
      <w:r>
        <w:t xml:space="preserve">1. </w:t>
      </w:r>
      <w:bookmarkStart w:id="0" w:name="Par38"/>
      <w:bookmarkEnd w:id="0"/>
      <w:r>
        <w:t>Общие положения</w:t>
      </w:r>
      <w:bookmarkStart w:id="1" w:name="_GoBack"/>
      <w:bookmarkEnd w:id="1"/>
    </w:p>
    <w:p w:rsidR="000B518C" w:rsidRPr="002628E1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16"/>
          <w:szCs w:val="16"/>
        </w:rPr>
      </w:pPr>
    </w:p>
    <w:p w:rsidR="000B518C" w:rsidRPr="00C35665" w:rsidRDefault="000B518C" w:rsidP="000B518C">
      <w:pPr>
        <w:widowControl w:val="0"/>
        <w:autoSpaceDE w:val="0"/>
        <w:autoSpaceDN w:val="0"/>
        <w:adjustRightInd w:val="0"/>
        <w:jc w:val="both"/>
      </w:pPr>
      <w:r w:rsidRPr="00683868">
        <w:t xml:space="preserve">1.1. </w:t>
      </w:r>
      <w:r>
        <w:t xml:space="preserve">Конкурс проводится не территории муниципального округа Останкинский города Москвы с </w:t>
      </w:r>
      <w:r w:rsidRPr="00C35665">
        <w:t>целью</w:t>
      </w:r>
      <w:r w:rsidR="00450713">
        <w:t xml:space="preserve"> </w:t>
      </w:r>
      <w:r w:rsidRPr="00C35665">
        <w:t>развития патриотизма среди населения, возможности реализации творческих способностей населения и художественного оформления зданий района, благоустройства района.</w:t>
      </w:r>
    </w:p>
    <w:p w:rsidR="000B518C" w:rsidRPr="00C35665" w:rsidRDefault="000B518C" w:rsidP="000B518C">
      <w:pPr>
        <w:pStyle w:val="10"/>
      </w:pPr>
      <w:r w:rsidRPr="00C35665">
        <w:t xml:space="preserve">1.2. Конкурс проводится по инициативе </w:t>
      </w:r>
      <w:r w:rsidR="00450713">
        <w:t>а</w:t>
      </w:r>
      <w:r w:rsidRPr="00C35665">
        <w:t xml:space="preserve">дминистрации </w:t>
      </w:r>
      <w:r w:rsidR="00450713">
        <w:t>муниципального округа</w:t>
      </w:r>
      <w:r w:rsidRPr="00C35665">
        <w:t xml:space="preserve"> Останкинский (далее - администрация).</w:t>
      </w:r>
      <w:r w:rsidR="00942488">
        <w:t xml:space="preserve"> </w:t>
      </w:r>
      <w:r w:rsidRPr="00C35665">
        <w:t>Финансирование осуществляется из средств местного бюджета. Для проведения конкурса могут привлекаться сторонние организации-партнёры.</w:t>
      </w:r>
    </w:p>
    <w:p w:rsidR="000B518C" w:rsidRPr="00C35665" w:rsidRDefault="00313353" w:rsidP="000B518C">
      <w:pPr>
        <w:pStyle w:val="10"/>
      </w:pPr>
      <w:r>
        <w:t>1.3</w:t>
      </w:r>
      <w:r w:rsidR="000B518C" w:rsidRPr="00C35665">
        <w:t>. Проведение Конкурса освещается в районных средствах массовой информации.</w:t>
      </w:r>
    </w:p>
    <w:p w:rsidR="000B518C" w:rsidRPr="00C35665" w:rsidRDefault="000B518C" w:rsidP="000B518C">
      <w:pPr>
        <w:pStyle w:val="10"/>
      </w:pPr>
    </w:p>
    <w:p w:rsidR="000B518C" w:rsidRPr="00C35665" w:rsidRDefault="000B518C" w:rsidP="00942488">
      <w:pPr>
        <w:pStyle w:val="10"/>
        <w:jc w:val="center"/>
      </w:pPr>
      <w:r w:rsidRPr="00C35665">
        <w:t>2. Цель Конкурса</w:t>
      </w:r>
    </w:p>
    <w:p w:rsidR="000B518C" w:rsidRPr="00C35665" w:rsidRDefault="000B518C" w:rsidP="000B518C">
      <w:pPr>
        <w:pStyle w:val="10"/>
      </w:pPr>
    </w:p>
    <w:p w:rsidR="000B518C" w:rsidRPr="0029487F" w:rsidRDefault="000B518C" w:rsidP="000B518C">
      <w:pPr>
        <w:pStyle w:val="10"/>
        <w:rPr>
          <w:sz w:val="22"/>
        </w:rPr>
      </w:pPr>
      <w:r w:rsidRPr="00C35665">
        <w:t xml:space="preserve">2.1.  Конкурс проводится в целях развития и поддержки творческого потенциала населения города, формирования активной </w:t>
      </w:r>
      <w:r w:rsidR="00942488">
        <w:t xml:space="preserve">патриотической и </w:t>
      </w:r>
      <w:r w:rsidRPr="00C35665">
        <w:t>социально-культ</w:t>
      </w:r>
      <w:r>
        <w:t>урной позиции в молодежной среде</w:t>
      </w:r>
      <w:r w:rsidRPr="00C35665">
        <w:t>.</w:t>
      </w:r>
    </w:p>
    <w:p w:rsidR="000B518C" w:rsidRPr="00683868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0B518C" w:rsidRPr="0029487F" w:rsidRDefault="000B518C" w:rsidP="000B518C">
      <w:pPr>
        <w:jc w:val="center"/>
        <w:rPr>
          <w:szCs w:val="28"/>
        </w:rPr>
      </w:pPr>
      <w:r w:rsidRPr="0029487F">
        <w:rPr>
          <w:szCs w:val="28"/>
        </w:rPr>
        <w:t>3.Задачи Конкурса</w:t>
      </w:r>
    </w:p>
    <w:p w:rsidR="000B518C" w:rsidRPr="00313353" w:rsidRDefault="000B518C" w:rsidP="000B518C">
      <w:pPr>
        <w:jc w:val="center"/>
      </w:pPr>
    </w:p>
    <w:p w:rsidR="000B518C" w:rsidRDefault="000B518C" w:rsidP="000B518C">
      <w:pPr>
        <w:numPr>
          <w:ilvl w:val="1"/>
          <w:numId w:val="1"/>
        </w:numPr>
        <w:ind w:left="0" w:firstLine="0"/>
        <w:jc w:val="both"/>
        <w:rPr>
          <w:szCs w:val="28"/>
        </w:rPr>
      </w:pPr>
      <w:r w:rsidRPr="00C35665">
        <w:rPr>
          <w:szCs w:val="28"/>
        </w:rPr>
        <w:t>Привлечение внимания общества к проблемам досуга молодежи.</w:t>
      </w:r>
    </w:p>
    <w:p w:rsidR="00313353" w:rsidRPr="00C35665" w:rsidRDefault="00313353" w:rsidP="000B518C">
      <w:pPr>
        <w:numPr>
          <w:ilvl w:val="1"/>
          <w:numId w:val="1"/>
        </w:numPr>
        <w:ind w:left="0" w:firstLine="0"/>
        <w:jc w:val="both"/>
        <w:rPr>
          <w:szCs w:val="28"/>
        </w:rPr>
      </w:pPr>
      <w:r>
        <w:rPr>
          <w:szCs w:val="28"/>
        </w:rPr>
        <w:t>Военно-п</w:t>
      </w:r>
      <w:r w:rsidRPr="00C35665">
        <w:rPr>
          <w:szCs w:val="28"/>
        </w:rPr>
        <w:t>атриотическое воспитание молодежи.</w:t>
      </w:r>
    </w:p>
    <w:p w:rsidR="000B518C" w:rsidRPr="00C35665" w:rsidRDefault="000B518C" w:rsidP="000B518C">
      <w:pPr>
        <w:numPr>
          <w:ilvl w:val="1"/>
          <w:numId w:val="1"/>
        </w:numPr>
        <w:ind w:left="0" w:firstLine="0"/>
        <w:jc w:val="both"/>
        <w:rPr>
          <w:szCs w:val="28"/>
        </w:rPr>
      </w:pPr>
      <w:r w:rsidRPr="00C35665">
        <w:rPr>
          <w:szCs w:val="28"/>
        </w:rPr>
        <w:t>Создание на территории гор</w:t>
      </w:r>
      <w:r w:rsidR="00313353">
        <w:rPr>
          <w:szCs w:val="28"/>
        </w:rPr>
        <w:t>ода «визитной карточки города».</w:t>
      </w:r>
    </w:p>
    <w:p w:rsidR="000B518C" w:rsidRPr="00C35665" w:rsidRDefault="000B518C" w:rsidP="000B518C">
      <w:pPr>
        <w:numPr>
          <w:ilvl w:val="1"/>
          <w:numId w:val="1"/>
        </w:numPr>
        <w:ind w:left="0" w:firstLine="0"/>
        <w:jc w:val="both"/>
        <w:rPr>
          <w:szCs w:val="28"/>
        </w:rPr>
      </w:pPr>
      <w:r w:rsidRPr="00C35665">
        <w:rPr>
          <w:szCs w:val="28"/>
        </w:rPr>
        <w:t xml:space="preserve">Создание индивидуального облика территорий города, оказание помощи </w:t>
      </w:r>
      <w:r w:rsidR="00313353">
        <w:rPr>
          <w:szCs w:val="28"/>
        </w:rPr>
        <w:t xml:space="preserve">социально активным жителям </w:t>
      </w:r>
      <w:r w:rsidRPr="00C35665">
        <w:rPr>
          <w:szCs w:val="28"/>
        </w:rPr>
        <w:t>в преобразовании внешнего облика города в специально отведенных местах.</w:t>
      </w:r>
    </w:p>
    <w:p w:rsidR="000B518C" w:rsidRPr="00E62855" w:rsidRDefault="000B518C" w:rsidP="000B518C">
      <w:pPr>
        <w:pStyle w:val="a4"/>
        <w:rPr>
          <w:lang w:val="ru-RU"/>
        </w:rPr>
      </w:pPr>
    </w:p>
    <w:p w:rsidR="000B518C" w:rsidRDefault="000B518C" w:rsidP="00313353">
      <w:pPr>
        <w:pStyle w:val="a4"/>
        <w:numPr>
          <w:ilvl w:val="0"/>
          <w:numId w:val="1"/>
        </w:numPr>
        <w:jc w:val="center"/>
        <w:rPr>
          <w:lang w:val="ru-RU"/>
        </w:rPr>
      </w:pPr>
      <w:r w:rsidRPr="00E62855">
        <w:rPr>
          <w:lang w:val="ru-RU"/>
        </w:rPr>
        <w:t>Тематика конкурсных работ</w:t>
      </w:r>
      <w:r>
        <w:rPr>
          <w:lang w:val="ru-RU"/>
        </w:rPr>
        <w:t>:</w:t>
      </w:r>
    </w:p>
    <w:p w:rsidR="00313353" w:rsidRPr="001B4610" w:rsidRDefault="00313353" w:rsidP="00313353">
      <w:pPr>
        <w:pStyle w:val="a4"/>
        <w:ind w:left="360"/>
        <w:rPr>
          <w:lang w:val="ru-RU"/>
        </w:rPr>
      </w:pPr>
    </w:p>
    <w:p w:rsidR="000B518C" w:rsidRPr="00C35665" w:rsidRDefault="002C6E8B" w:rsidP="000B518C">
      <w:pPr>
        <w:pStyle w:val="a4"/>
        <w:rPr>
          <w:lang w:val="ru-RU"/>
        </w:rPr>
      </w:pPr>
      <w:r w:rsidRPr="002C6E8B">
        <w:rPr>
          <w:lang w:val="ru-RU"/>
        </w:rPr>
        <w:t>4.1</w:t>
      </w:r>
      <w:r>
        <w:rPr>
          <w:b/>
          <w:lang w:val="ru-RU"/>
        </w:rPr>
        <w:t xml:space="preserve"> </w:t>
      </w:r>
      <w:r w:rsidR="000B518C" w:rsidRPr="00E62855">
        <w:rPr>
          <w:b/>
          <w:lang w:val="ru-RU"/>
        </w:rPr>
        <w:t>«</w:t>
      </w:r>
      <w:r w:rsidR="000B518C">
        <w:rPr>
          <w:b/>
          <w:lang w:val="ru-RU"/>
        </w:rPr>
        <w:t xml:space="preserve">70-лет </w:t>
      </w:r>
      <w:r w:rsidR="00313353">
        <w:rPr>
          <w:b/>
          <w:lang w:val="ru-RU"/>
        </w:rPr>
        <w:t xml:space="preserve">победы в </w:t>
      </w:r>
      <w:r w:rsidR="000B518C">
        <w:rPr>
          <w:b/>
          <w:lang w:val="ru-RU"/>
        </w:rPr>
        <w:t xml:space="preserve">Великой Отечественной </w:t>
      </w:r>
      <w:r w:rsidR="00313353">
        <w:rPr>
          <w:b/>
          <w:lang w:val="ru-RU"/>
        </w:rPr>
        <w:t>войне</w:t>
      </w:r>
      <w:r w:rsidR="000B518C" w:rsidRPr="00E62855">
        <w:rPr>
          <w:b/>
          <w:lang w:val="ru-RU"/>
        </w:rPr>
        <w:t>»</w:t>
      </w:r>
      <w:r w:rsidR="00313353">
        <w:rPr>
          <w:lang w:val="ru-RU"/>
        </w:rPr>
        <w:t xml:space="preserve">. </w:t>
      </w:r>
      <w:r w:rsidR="000B518C" w:rsidRPr="00E62855">
        <w:rPr>
          <w:lang w:val="ru-RU"/>
        </w:rPr>
        <w:t>Эскизы должны содержать</w:t>
      </w:r>
      <w:r w:rsidR="00313353">
        <w:rPr>
          <w:lang w:val="ru-RU"/>
        </w:rPr>
        <w:t xml:space="preserve"> </w:t>
      </w:r>
      <w:r w:rsidR="000B518C" w:rsidRPr="00E62855">
        <w:rPr>
          <w:lang w:val="ru-RU"/>
        </w:rPr>
        <w:t>ассоциативный ряд, художественные образы, поступки</w:t>
      </w:r>
      <w:r w:rsidR="000B518C">
        <w:rPr>
          <w:lang w:val="ru-RU"/>
        </w:rPr>
        <w:t>, выражение человеческих эмоций связанные с В</w:t>
      </w:r>
      <w:r w:rsidR="00313353">
        <w:rPr>
          <w:lang w:val="ru-RU"/>
        </w:rPr>
        <w:t>еликой отечественной войной (ВОВ)</w:t>
      </w:r>
      <w:r w:rsidR="000B518C" w:rsidRPr="00C35665">
        <w:rPr>
          <w:lang w:val="ru-RU"/>
        </w:rPr>
        <w:t>;</w:t>
      </w:r>
    </w:p>
    <w:p w:rsidR="000B518C" w:rsidRPr="00E62855" w:rsidRDefault="002C6E8B" w:rsidP="000B518C">
      <w:pPr>
        <w:pStyle w:val="a4"/>
        <w:rPr>
          <w:lang w:val="ru-RU"/>
        </w:rPr>
      </w:pPr>
      <w:r w:rsidRPr="002C6E8B">
        <w:rPr>
          <w:lang w:val="ru-RU"/>
        </w:rPr>
        <w:lastRenderedPageBreak/>
        <w:t>4.2</w:t>
      </w:r>
      <w:r>
        <w:rPr>
          <w:b/>
          <w:lang w:val="ru-RU"/>
        </w:rPr>
        <w:t xml:space="preserve"> </w:t>
      </w:r>
      <w:r w:rsidR="000B518C" w:rsidRPr="00E62855">
        <w:rPr>
          <w:b/>
          <w:lang w:val="ru-RU"/>
        </w:rPr>
        <w:t>«</w:t>
      </w:r>
      <w:r w:rsidR="000B518C">
        <w:rPr>
          <w:b/>
          <w:lang w:val="ru-RU"/>
        </w:rPr>
        <w:t>Помним. Чтим»</w:t>
      </w:r>
      <w:r w:rsidR="008F08D0">
        <w:rPr>
          <w:b/>
          <w:lang w:val="ru-RU"/>
        </w:rPr>
        <w:t xml:space="preserve">. </w:t>
      </w:r>
      <w:r w:rsidR="000B518C" w:rsidRPr="00E62855">
        <w:rPr>
          <w:lang w:val="ru-RU"/>
        </w:rPr>
        <w:t>Эскизы предполагают использование в рисунке мотивов Великой Отечественной войны: Битвы под Москвой, Курской битвы, прорыву блокады Ленинграда, окончания Сталингра</w:t>
      </w:r>
      <w:r w:rsidR="008F08D0">
        <w:rPr>
          <w:lang w:val="ru-RU"/>
        </w:rPr>
        <w:t xml:space="preserve">дской битвы, защита Севастополя </w:t>
      </w:r>
      <w:proofErr w:type="gramStart"/>
      <w:r w:rsidR="008F08D0">
        <w:rPr>
          <w:lang w:val="ru-RU"/>
        </w:rPr>
        <w:t>и .</w:t>
      </w:r>
      <w:proofErr w:type="gramEnd"/>
      <w:r w:rsidR="008F08D0">
        <w:rPr>
          <w:lang w:val="ru-RU"/>
        </w:rPr>
        <w:t>т.п.</w:t>
      </w: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0B518C" w:rsidRPr="00683868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Cs w:val="24"/>
        </w:rPr>
      </w:pP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  <w:r>
        <w:t>5. Организация конкурса</w:t>
      </w:r>
    </w:p>
    <w:p w:rsidR="000B518C" w:rsidRPr="002628E1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16"/>
          <w:szCs w:val="16"/>
        </w:rPr>
      </w:pPr>
    </w:p>
    <w:p w:rsidR="000B518C" w:rsidRPr="00683868" w:rsidRDefault="000B518C" w:rsidP="000B518C">
      <w:pPr>
        <w:pStyle w:val="A3"/>
      </w:pPr>
      <w:r>
        <w:t xml:space="preserve">5.1. Для организации и проведения Конкурса создается </w:t>
      </w:r>
      <w:r w:rsidR="0041403A">
        <w:t>жюри</w:t>
      </w:r>
      <w:r>
        <w:t xml:space="preserve"> </w:t>
      </w:r>
      <w:r w:rsidR="0041403A">
        <w:t>в состав, которог</w:t>
      </w:r>
      <w:r w:rsidRPr="00683868">
        <w:t xml:space="preserve">о </w:t>
      </w:r>
      <w:r w:rsidR="0090768A">
        <w:t xml:space="preserve">по согласованию </w:t>
      </w:r>
      <w:r w:rsidRPr="00683868">
        <w:t xml:space="preserve">входят </w:t>
      </w:r>
      <w:r>
        <w:t xml:space="preserve">глава администрации МО Останкинский, депутаты </w:t>
      </w:r>
      <w:r w:rsidR="002C6E8B">
        <w:t>совета депутатов муниципального округа Останкинский</w:t>
      </w:r>
      <w:r>
        <w:t xml:space="preserve">, </w:t>
      </w:r>
      <w:r w:rsidR="0090768A">
        <w:t xml:space="preserve">представители управы района, </w:t>
      </w:r>
      <w:r>
        <w:t xml:space="preserve">представитель молодежной палаты района, </w:t>
      </w:r>
      <w:r w:rsidR="0090768A">
        <w:t>представитель ГБУ «спортивно-досуговый центр «Останкино»»</w:t>
      </w:r>
      <w:r>
        <w:t>, представитель</w:t>
      </w:r>
      <w:r w:rsidR="0090768A">
        <w:t xml:space="preserve"> </w:t>
      </w:r>
      <w:r>
        <w:t>Совета ветеранов</w:t>
      </w:r>
      <w:r w:rsidR="002C6E8B">
        <w:t xml:space="preserve"> района</w:t>
      </w:r>
      <w:r w:rsidR="0041403A">
        <w:t>, осуществляющее следующие функции:</w:t>
      </w:r>
    </w:p>
    <w:p w:rsidR="000B518C" w:rsidRDefault="000B518C" w:rsidP="000B518C">
      <w:pPr>
        <w:pStyle w:val="A3"/>
      </w:pPr>
      <w:r>
        <w:t xml:space="preserve">- оказание методической и консультативной помощи членам жюри и участникам конкурса, проведение проверки </w:t>
      </w:r>
      <w:r w:rsidR="0090768A">
        <w:t>представленных на конкурс работ;</w:t>
      </w:r>
    </w:p>
    <w:p w:rsidR="0090768A" w:rsidRDefault="0090768A" w:rsidP="000B518C">
      <w:pPr>
        <w:pStyle w:val="A3"/>
      </w:pPr>
      <w:r>
        <w:t>- организация нанесения рисунка-</w:t>
      </w:r>
      <w:proofErr w:type="spellStart"/>
      <w:r>
        <w:t>победитея</w:t>
      </w:r>
      <w:proofErr w:type="spellEnd"/>
      <w:r>
        <w:t xml:space="preserve"> на ЦТП;</w:t>
      </w:r>
    </w:p>
    <w:p w:rsidR="0090768A" w:rsidRDefault="0090768A" w:rsidP="000B518C">
      <w:pPr>
        <w:pStyle w:val="A3"/>
      </w:pPr>
      <w:r>
        <w:t>- организация информирования жителей района о проведении и итогах конкурса.</w:t>
      </w:r>
    </w:p>
    <w:p w:rsidR="000B518C" w:rsidRDefault="000B518C" w:rsidP="000B518C">
      <w:pPr>
        <w:pStyle w:val="A3"/>
      </w:pPr>
      <w:r>
        <w:t xml:space="preserve">5.2. </w:t>
      </w:r>
      <w:r>
        <w:rPr>
          <w:rStyle w:val="text1"/>
          <w:sz w:val="24"/>
        </w:rPr>
        <w:t xml:space="preserve">Жюри Конкурса оценивает эскизы, </w:t>
      </w:r>
      <w:r>
        <w:t xml:space="preserve">представленные на конкурс, определяет </w:t>
      </w:r>
      <w:r>
        <w:rPr>
          <w:rStyle w:val="text1"/>
          <w:sz w:val="24"/>
        </w:rPr>
        <w:t xml:space="preserve">претендентов на попадание в число номинантов на призовые места. В установленные сроки жюри определяет победителей конкурса, оценивая соответствие работы тематике конкурса и художественному замыслу. Конкурсное жюри присуждает </w:t>
      </w:r>
      <w:r w:rsidRPr="00891C7F">
        <w:rPr>
          <w:rStyle w:val="text1"/>
          <w:sz w:val="24"/>
        </w:rPr>
        <w:t>3 призовых места</w:t>
      </w:r>
      <w:r>
        <w:rPr>
          <w:rStyle w:val="text1"/>
          <w:sz w:val="24"/>
        </w:rPr>
        <w:t xml:space="preserve"> и его </w:t>
      </w:r>
      <w:r>
        <w:t>решение является окончательным.</w:t>
      </w:r>
    </w:p>
    <w:p w:rsidR="000B518C" w:rsidRDefault="000B518C" w:rsidP="000B518C">
      <w:pPr>
        <w:pStyle w:val="10"/>
      </w:pPr>
      <w:r>
        <w:t>5.3. Жюри вправе, кроме победителей, отмечать и другие понравившиеся работы.</w:t>
      </w:r>
    </w:p>
    <w:p w:rsidR="000B518C" w:rsidRPr="008E19DA" w:rsidRDefault="000B518C" w:rsidP="000B518C">
      <w:pPr>
        <w:pStyle w:val="10"/>
      </w:pPr>
    </w:p>
    <w:p w:rsidR="000B518C" w:rsidRDefault="000B518C" w:rsidP="000B518C">
      <w:pPr>
        <w:pStyle w:val="10"/>
        <w:jc w:val="center"/>
      </w:pPr>
      <w:r>
        <w:t>6. Условия проведения конкурса, требования к работам.</w:t>
      </w:r>
    </w:p>
    <w:p w:rsidR="000B518C" w:rsidRPr="002628E1" w:rsidRDefault="000B518C" w:rsidP="000B518C">
      <w:pPr>
        <w:pStyle w:val="10"/>
      </w:pPr>
    </w:p>
    <w:p w:rsidR="000B518C" w:rsidRDefault="000B518C" w:rsidP="000B518C">
      <w:pPr>
        <w:pStyle w:val="A3"/>
        <w:rPr>
          <w:u w:val="single"/>
        </w:rPr>
      </w:pPr>
      <w:r>
        <w:t>6</w:t>
      </w:r>
      <w:r w:rsidRPr="009F36C3">
        <w:t xml:space="preserve">.1. </w:t>
      </w:r>
      <w:r w:rsidRPr="009F36C3">
        <w:rPr>
          <w:u w:val="single"/>
        </w:rPr>
        <w:t>Предварительный этап</w:t>
      </w:r>
      <w:r>
        <w:rPr>
          <w:u w:val="single"/>
        </w:rPr>
        <w:t>:</w:t>
      </w:r>
    </w:p>
    <w:p w:rsidR="000B518C" w:rsidRPr="00641C73" w:rsidRDefault="000B518C" w:rsidP="000B518C">
      <w:pPr>
        <w:pStyle w:val="A3"/>
      </w:pPr>
      <w:r w:rsidRPr="00641C73">
        <w:t>Распространение информаци</w:t>
      </w:r>
      <w:r w:rsidR="00193819">
        <w:t>онных листков</w:t>
      </w:r>
      <w:r w:rsidRPr="00641C73">
        <w:t xml:space="preserve"> о Конкурсе </w:t>
      </w:r>
      <w:r w:rsidR="00193819">
        <w:t xml:space="preserve">в жилом секторе, в том числе вблизи </w:t>
      </w:r>
      <w:r w:rsidRPr="00641C73">
        <w:t xml:space="preserve"> образовательны</w:t>
      </w:r>
      <w:r w:rsidR="00193819">
        <w:t>х</w:t>
      </w:r>
      <w:r w:rsidRPr="00641C73">
        <w:t xml:space="preserve"> учреждени</w:t>
      </w:r>
      <w:r w:rsidR="00193819">
        <w:t>й</w:t>
      </w:r>
      <w:r w:rsidR="002F3BD4">
        <w:t xml:space="preserve"> и </w:t>
      </w:r>
      <w:r w:rsidRPr="00641C73">
        <w:t>учреждени</w:t>
      </w:r>
      <w:r w:rsidR="002F3BD4">
        <w:t>й</w:t>
      </w:r>
      <w:r w:rsidRPr="00641C73">
        <w:t xml:space="preserve"> дополнительного образования </w:t>
      </w:r>
      <w:r w:rsidR="00FC68C0">
        <w:t>, на сайте муниципального округа Останкинский</w:t>
      </w:r>
      <w:r w:rsidRPr="00641C73">
        <w:t>.</w:t>
      </w:r>
    </w:p>
    <w:p w:rsidR="000B518C" w:rsidRPr="00641C73" w:rsidRDefault="000B518C" w:rsidP="000B518C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</w:pPr>
      <w:r w:rsidRPr="00641C73">
        <w:rPr>
          <w:u w:val="single"/>
        </w:rPr>
        <w:t>I этап</w:t>
      </w:r>
      <w:r w:rsidRPr="00641C73">
        <w:t xml:space="preserve"> – отборочный тур. Прием заявок и эскизов с «0</w:t>
      </w:r>
      <w:r w:rsidR="00C60BB6">
        <w:t>7</w:t>
      </w:r>
      <w:r w:rsidRPr="00641C73">
        <w:t>» апреля 2015 до «</w:t>
      </w:r>
      <w:r w:rsidR="00C60BB6">
        <w:t>20</w:t>
      </w:r>
      <w:r w:rsidRPr="00641C73">
        <w:t>» апреля 2015 года. (Приложение 1).</w:t>
      </w:r>
    </w:p>
    <w:p w:rsidR="000B518C" w:rsidRPr="00641C73" w:rsidRDefault="000B518C" w:rsidP="000B518C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</w:pPr>
    </w:p>
    <w:p w:rsidR="000B518C" w:rsidRPr="009F36C3" w:rsidRDefault="000B518C" w:rsidP="000B518C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  <w:rPr>
          <w:color w:val="auto"/>
        </w:rPr>
      </w:pPr>
      <w:r w:rsidRPr="00641C73">
        <w:t xml:space="preserve">Макеты работ могут быть </w:t>
      </w:r>
      <w:proofErr w:type="spellStart"/>
      <w:r w:rsidRPr="00641C73">
        <w:t>отрисованы</w:t>
      </w:r>
      <w:proofErr w:type="spellEnd"/>
      <w:r w:rsidRPr="00641C73">
        <w:t xml:space="preserve"> или созданы на компьютере. Один участник </w:t>
      </w:r>
      <w:r w:rsidR="00C60BB6">
        <w:t xml:space="preserve">(группа участников) </w:t>
      </w:r>
      <w:r w:rsidRPr="00641C73">
        <w:t>может предоставить несколько работ.</w:t>
      </w:r>
    </w:p>
    <w:p w:rsidR="000B518C" w:rsidRDefault="000B518C" w:rsidP="000B518C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ind w:firstLine="426"/>
        <w:jc w:val="both"/>
        <w:rPr>
          <w:rStyle w:val="11"/>
          <w:rFonts w:ascii="Times New Roman" w:hAnsi="Times New Roman"/>
          <w:sz w:val="24"/>
        </w:rPr>
      </w:pPr>
      <w:r w:rsidRPr="009F36C3">
        <w:t xml:space="preserve">Представляются эскизы рисунков, выполненные в цвете на бумаге формата А3 </w:t>
      </w:r>
      <w:r w:rsidRPr="00F73FFA">
        <w:t>по адресу ул. Академика Королева, д. 10</w:t>
      </w:r>
      <w:r w:rsidR="00C60BB6">
        <w:t xml:space="preserve">, </w:t>
      </w:r>
      <w:r w:rsidR="002C6E8B">
        <w:t xml:space="preserve">1-ый этаж, помещение администрации муниципального округа Останкинский, </w:t>
      </w:r>
      <w:r w:rsidR="00C60BB6">
        <w:t>кабинет №8,</w:t>
      </w:r>
      <w:r w:rsidRPr="00F73FFA">
        <w:t xml:space="preserve"> </w:t>
      </w:r>
      <w:r w:rsidRPr="00C60BB6">
        <w:t>тел.</w:t>
      </w:r>
      <w:r w:rsidR="00C60BB6" w:rsidRPr="00C60BB6">
        <w:t xml:space="preserve"> 8(495)615-66-02</w:t>
      </w:r>
      <w:r>
        <w:t xml:space="preserve"> - с 9.00 до 16.00 по будням или </w:t>
      </w:r>
      <w:r w:rsidRPr="009F36C3">
        <w:t>в электр</w:t>
      </w:r>
      <w:r>
        <w:t xml:space="preserve">онном виде на электронную почту </w:t>
      </w:r>
      <w:proofErr w:type="spellStart"/>
      <w:r>
        <w:rPr>
          <w:lang w:val="en-US"/>
        </w:rPr>
        <w:t>molostankino</w:t>
      </w:r>
      <w:proofErr w:type="spellEnd"/>
      <w:r w:rsidRPr="00641C73">
        <w:t>@</w:t>
      </w:r>
      <w:proofErr w:type="spellStart"/>
      <w:r>
        <w:rPr>
          <w:lang w:val="en-US"/>
        </w:rPr>
        <w:t>mo</w:t>
      </w:r>
      <w:proofErr w:type="spellEnd"/>
      <w:r w:rsidRPr="00641C73">
        <w:t>-</w:t>
      </w:r>
      <w:proofErr w:type="spellStart"/>
      <w:r>
        <w:rPr>
          <w:lang w:val="en-US"/>
        </w:rPr>
        <w:t>ostankino</w:t>
      </w:r>
      <w:proofErr w:type="spellEnd"/>
      <w:r w:rsidRPr="00641C73">
        <w:t>.</w:t>
      </w:r>
      <w:proofErr w:type="spellStart"/>
      <w:r>
        <w:rPr>
          <w:lang w:val="en-US"/>
        </w:rPr>
        <w:t>ru</w:t>
      </w:r>
      <w:proofErr w:type="spellEnd"/>
      <w:r w:rsidRPr="009F36C3">
        <w:rPr>
          <w:rStyle w:val="11"/>
          <w:rFonts w:ascii="Times New Roman" w:hAnsi="Times New Roman"/>
          <w:sz w:val="24"/>
        </w:rPr>
        <w:t xml:space="preserve"> .</w:t>
      </w:r>
    </w:p>
    <w:p w:rsidR="000B518C" w:rsidRDefault="000B518C" w:rsidP="000B518C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both"/>
        <w:rPr>
          <w:rStyle w:val="11"/>
          <w:rFonts w:ascii="Times New Roman" w:hAnsi="Times New Roman"/>
          <w:sz w:val="24"/>
        </w:rPr>
      </w:pPr>
      <w:r w:rsidRPr="007F49A9">
        <w:rPr>
          <w:rStyle w:val="11"/>
          <w:rFonts w:ascii="Times New Roman" w:hAnsi="Times New Roman"/>
          <w:sz w:val="24"/>
        </w:rPr>
        <w:t>Срок предоставления конкурсных работ: до 1</w:t>
      </w:r>
      <w:r w:rsidR="00C60BB6">
        <w:rPr>
          <w:rStyle w:val="11"/>
          <w:rFonts w:ascii="Times New Roman" w:hAnsi="Times New Roman"/>
          <w:sz w:val="24"/>
        </w:rPr>
        <w:t>4</w:t>
      </w:r>
      <w:r w:rsidRPr="007F49A9">
        <w:rPr>
          <w:rStyle w:val="11"/>
          <w:rFonts w:ascii="Times New Roman" w:hAnsi="Times New Roman"/>
          <w:sz w:val="24"/>
        </w:rPr>
        <w:t xml:space="preserve">:00 </w:t>
      </w:r>
      <w:r w:rsidR="00C60BB6">
        <w:rPr>
          <w:rStyle w:val="11"/>
          <w:rFonts w:ascii="Times New Roman" w:hAnsi="Times New Roman"/>
          <w:sz w:val="24"/>
        </w:rPr>
        <w:t>20</w:t>
      </w:r>
      <w:r w:rsidRPr="007F49A9">
        <w:rPr>
          <w:rStyle w:val="11"/>
          <w:rFonts w:ascii="Times New Roman" w:hAnsi="Times New Roman"/>
          <w:sz w:val="24"/>
        </w:rPr>
        <w:t xml:space="preserve"> апреля 2015 года.</w:t>
      </w:r>
    </w:p>
    <w:p w:rsidR="000B518C" w:rsidRPr="001B4610" w:rsidRDefault="000B518C" w:rsidP="000B518C">
      <w:pPr>
        <w:pStyle w:val="a4"/>
        <w:rPr>
          <w:lang w:val="ru-RU"/>
        </w:rPr>
      </w:pPr>
      <w:r w:rsidRPr="001B4610">
        <w:rPr>
          <w:lang w:val="ru-RU"/>
        </w:rPr>
        <w:t xml:space="preserve">Допускается использование в эскизе </w:t>
      </w:r>
      <w:r w:rsidRPr="001B4610">
        <w:rPr>
          <w:b/>
          <w:u w:val="single"/>
          <w:lang w:val="ru-RU"/>
        </w:rPr>
        <w:t xml:space="preserve">не более 5 цветов </w:t>
      </w:r>
      <w:r w:rsidRPr="001B4610">
        <w:rPr>
          <w:lang w:val="ru-RU"/>
        </w:rPr>
        <w:t xml:space="preserve">  на выбор автора.</w:t>
      </w:r>
    </w:p>
    <w:p w:rsidR="000B518C" w:rsidRDefault="000B518C" w:rsidP="000B518C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 w:rsidRPr="00184B9E">
        <w:t>Эскиз отправляется в электронном виде в размере не более 600</w:t>
      </w:r>
      <w:r w:rsidRPr="00C05276">
        <w:t>kb</w:t>
      </w:r>
      <w:r>
        <w:t>.</w:t>
      </w:r>
    </w:p>
    <w:p w:rsidR="000B518C" w:rsidRDefault="000B518C" w:rsidP="000B518C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</w:pPr>
    </w:p>
    <w:p w:rsidR="000B518C" w:rsidRDefault="000B518C" w:rsidP="000B518C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</w:pPr>
      <w:r w:rsidRPr="009F36C3">
        <w:t xml:space="preserve">Работы, </w:t>
      </w:r>
      <w:r>
        <w:t xml:space="preserve">не отвечающие тематике Конкурса и </w:t>
      </w:r>
      <w:r w:rsidRPr="009F36C3">
        <w:t>предоставленные на Конкурс после объявленной даты, не рассматриваются. Победители первого тура принимают участие во втором туре.</w:t>
      </w:r>
    </w:p>
    <w:p w:rsidR="000B518C" w:rsidRPr="009F36C3" w:rsidRDefault="000B518C" w:rsidP="000B518C">
      <w:pPr>
        <w:pStyle w:val="1"/>
        <w:widowControl w:val="0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26"/>
        <w:jc w:val="both"/>
      </w:pPr>
    </w:p>
    <w:p w:rsidR="000B518C" w:rsidRPr="00641C73" w:rsidRDefault="000B518C" w:rsidP="000B518C">
      <w:pPr>
        <w:pStyle w:val="10"/>
      </w:pPr>
      <w:r>
        <w:rPr>
          <w:u w:val="single"/>
        </w:rPr>
        <w:lastRenderedPageBreak/>
        <w:tab/>
      </w:r>
      <w:r w:rsidRPr="002632AA">
        <w:rPr>
          <w:u w:val="single"/>
        </w:rPr>
        <w:t>II этап</w:t>
      </w:r>
      <w:r w:rsidRPr="002632AA">
        <w:t xml:space="preserve"> –</w:t>
      </w:r>
      <w:r>
        <w:t xml:space="preserve">оценка эскизов, представленных на Конкурсе. Оценка </w:t>
      </w:r>
      <w:r w:rsidRPr="00641C73">
        <w:t xml:space="preserve">конкурсных работ, проводится путем открытого голосования членов жюри </w:t>
      </w:r>
      <w:r w:rsidR="00C60BB6">
        <w:t>2</w:t>
      </w:r>
      <w:r w:rsidRPr="00641C73">
        <w:t>1</w:t>
      </w:r>
      <w:r w:rsidR="00C60BB6">
        <w:t>-22</w:t>
      </w:r>
      <w:r w:rsidRPr="00641C73">
        <w:t xml:space="preserve"> апреля 2015 года.</w:t>
      </w:r>
    </w:p>
    <w:p w:rsidR="000B518C" w:rsidRPr="00641C73" w:rsidRDefault="000B518C" w:rsidP="000B518C">
      <w:pPr>
        <w:jc w:val="both"/>
        <w:rPr>
          <w:u w:val="single"/>
        </w:rPr>
      </w:pPr>
    </w:p>
    <w:p w:rsidR="000B518C" w:rsidRDefault="000B518C" w:rsidP="00C60BB6">
      <w:pPr>
        <w:ind w:firstLine="720"/>
        <w:jc w:val="both"/>
      </w:pPr>
      <w:r w:rsidRPr="00641C73">
        <w:rPr>
          <w:u w:val="single"/>
          <w:lang w:val="en-US"/>
        </w:rPr>
        <w:t>III</w:t>
      </w:r>
      <w:r w:rsidRPr="00641C73">
        <w:rPr>
          <w:u w:val="single"/>
        </w:rPr>
        <w:t xml:space="preserve"> этап</w:t>
      </w:r>
      <w:r w:rsidRPr="00641C73">
        <w:t xml:space="preserve"> – </w:t>
      </w:r>
      <w:r w:rsidRPr="00641C73">
        <w:rPr>
          <w:szCs w:val="28"/>
        </w:rPr>
        <w:t xml:space="preserve">воплощение проектов победителей Конкурса на площадке, предоставленной для проведения Конкурса, по адресу </w:t>
      </w:r>
      <w:r w:rsidR="00C60BB6">
        <w:rPr>
          <w:szCs w:val="28"/>
        </w:rPr>
        <w:t xml:space="preserve">2-ая </w:t>
      </w:r>
      <w:proofErr w:type="spellStart"/>
      <w:r w:rsidR="00C60BB6">
        <w:rPr>
          <w:szCs w:val="28"/>
        </w:rPr>
        <w:t>Новоостанкинская</w:t>
      </w:r>
      <w:proofErr w:type="spellEnd"/>
      <w:r w:rsidR="00C60BB6">
        <w:rPr>
          <w:szCs w:val="28"/>
        </w:rPr>
        <w:t>, д. 27, стр. 2</w:t>
      </w:r>
      <w:r w:rsidRPr="00641C73">
        <w:rPr>
          <w:szCs w:val="28"/>
        </w:rPr>
        <w:t xml:space="preserve">. </w:t>
      </w:r>
      <w:r w:rsidRPr="00641C73">
        <w:t>Оформление композиции должно быть осуществлено в срок до 1 мая 2015 года.</w:t>
      </w:r>
    </w:p>
    <w:p w:rsidR="00C60BB6" w:rsidRPr="00641C73" w:rsidRDefault="00C60BB6" w:rsidP="00C60BB6">
      <w:pPr>
        <w:ind w:firstLine="720"/>
        <w:jc w:val="both"/>
      </w:pPr>
    </w:p>
    <w:p w:rsidR="000B518C" w:rsidRDefault="000B518C" w:rsidP="000B518C">
      <w:pPr>
        <w:pStyle w:val="10"/>
        <w:rPr>
          <w:rStyle w:val="text1"/>
          <w:color w:val="161616"/>
          <w:sz w:val="24"/>
        </w:rPr>
      </w:pPr>
      <w:r w:rsidRPr="00641C73">
        <w:t xml:space="preserve">6.2. </w:t>
      </w:r>
      <w:r w:rsidRPr="00641C73">
        <w:rPr>
          <w:rStyle w:val="text1"/>
          <w:color w:val="161616"/>
          <w:sz w:val="24"/>
        </w:rPr>
        <w:t>Для выполнения работы по графическому изображению на ЦТП организаторы</w:t>
      </w:r>
      <w:r w:rsidRPr="009F36C3">
        <w:rPr>
          <w:rStyle w:val="text1"/>
          <w:color w:val="161616"/>
          <w:sz w:val="24"/>
        </w:rPr>
        <w:t xml:space="preserve"> обя</w:t>
      </w:r>
      <w:r>
        <w:rPr>
          <w:rStyle w:val="text1"/>
          <w:color w:val="161616"/>
          <w:sz w:val="24"/>
        </w:rPr>
        <w:t>зуются предоставить</w:t>
      </w:r>
      <w:r w:rsidR="00C60BB6">
        <w:rPr>
          <w:rStyle w:val="text1"/>
          <w:color w:val="161616"/>
          <w:sz w:val="24"/>
        </w:rPr>
        <w:t xml:space="preserve"> </w:t>
      </w:r>
      <w:r>
        <w:rPr>
          <w:rStyle w:val="text1"/>
          <w:color w:val="161616"/>
          <w:sz w:val="24"/>
        </w:rPr>
        <w:t xml:space="preserve">художникам </w:t>
      </w:r>
      <w:r w:rsidRPr="009F36C3">
        <w:rPr>
          <w:rStyle w:val="text1"/>
          <w:color w:val="161616"/>
          <w:sz w:val="24"/>
        </w:rPr>
        <w:t>все необходимые материалы.</w:t>
      </w:r>
      <w:r>
        <w:rPr>
          <w:rStyle w:val="text1"/>
          <w:color w:val="161616"/>
          <w:sz w:val="24"/>
        </w:rPr>
        <w:t xml:space="preserve"> </w:t>
      </w:r>
    </w:p>
    <w:p w:rsidR="000B518C" w:rsidRDefault="000B518C" w:rsidP="000B518C">
      <w:pPr>
        <w:pStyle w:val="10"/>
      </w:pPr>
    </w:p>
    <w:p w:rsidR="000B518C" w:rsidRDefault="000B518C" w:rsidP="000B518C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E41E5D">
        <w:rPr>
          <w:rFonts w:ascii="Times New Roman" w:hAnsi="Times New Roman" w:cs="Times New Roman"/>
          <w:b w:val="0"/>
          <w:sz w:val="24"/>
          <w:szCs w:val="24"/>
        </w:rPr>
        <w:t xml:space="preserve">. Критерии оценки </w:t>
      </w:r>
    </w:p>
    <w:p w:rsidR="000B518C" w:rsidRPr="00E41E5D" w:rsidRDefault="000B518C" w:rsidP="000B518C"/>
    <w:p w:rsidR="000B518C" w:rsidRPr="00E41E5D" w:rsidRDefault="000B518C" w:rsidP="000B518C">
      <w:pPr>
        <w:jc w:val="both"/>
      </w:pPr>
      <w:r>
        <w:t xml:space="preserve">7.1. </w:t>
      </w:r>
      <w:r w:rsidRPr="00E41E5D">
        <w:t>Оценка конкурсных работ осуществляется по следующим критериям:</w:t>
      </w:r>
    </w:p>
    <w:p w:rsidR="000B518C" w:rsidRPr="00962275" w:rsidRDefault="000B518C" w:rsidP="000B518C">
      <w:r w:rsidRPr="00962275">
        <w:t xml:space="preserve">- профессионализм и качество рисунка; </w:t>
      </w:r>
    </w:p>
    <w:p w:rsidR="000B518C" w:rsidRPr="00962275" w:rsidRDefault="000B518C" w:rsidP="000B518C">
      <w:r w:rsidRPr="00962275">
        <w:t>- отражение духа патриотизма;</w:t>
      </w:r>
    </w:p>
    <w:p w:rsidR="000B518C" w:rsidRPr="00962275" w:rsidRDefault="000B518C" w:rsidP="000B518C">
      <w:r w:rsidRPr="00962275">
        <w:t>- новизна раскрытия темы;</w:t>
      </w:r>
    </w:p>
    <w:p w:rsidR="000B518C" w:rsidRPr="00962275" w:rsidRDefault="000B518C" w:rsidP="000B518C">
      <w:r w:rsidRPr="00962275">
        <w:t>- оригинальность рисунка;</w:t>
      </w:r>
    </w:p>
    <w:p w:rsidR="000B518C" w:rsidRPr="00962275" w:rsidRDefault="000B518C" w:rsidP="000B518C">
      <w:r w:rsidRPr="00962275">
        <w:t>- актуальность для техники граффити и размещения на ЦТП.</w:t>
      </w:r>
    </w:p>
    <w:p w:rsidR="000B518C" w:rsidRDefault="000B518C" w:rsidP="000B518C">
      <w:pPr>
        <w:pStyle w:val="10"/>
      </w:pPr>
    </w:p>
    <w:p w:rsidR="000B518C" w:rsidRDefault="000B518C" w:rsidP="000B518C">
      <w:pPr>
        <w:pStyle w:val="10"/>
        <w:jc w:val="center"/>
      </w:pPr>
      <w:r>
        <w:t>8. Награждение победителей</w:t>
      </w:r>
    </w:p>
    <w:p w:rsidR="000B518C" w:rsidRPr="002628E1" w:rsidRDefault="000B518C" w:rsidP="000B518C">
      <w:pPr>
        <w:pStyle w:val="10"/>
      </w:pPr>
    </w:p>
    <w:p w:rsidR="000B518C" w:rsidRPr="00ED7E28" w:rsidRDefault="000B518C" w:rsidP="000B518C">
      <w:pPr>
        <w:pStyle w:val="10"/>
      </w:pPr>
      <w:r>
        <w:t xml:space="preserve">8.1. </w:t>
      </w:r>
      <w:r w:rsidRPr="00ED7E28">
        <w:t xml:space="preserve">О времени и месте церемонии награждения победителей </w:t>
      </w:r>
      <w:r>
        <w:t xml:space="preserve">будет сообщено </w:t>
      </w:r>
      <w:r w:rsidRPr="00ED7E28">
        <w:t>дополнительно.</w:t>
      </w: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2"/>
          <w:szCs w:val="22"/>
        </w:rPr>
      </w:pPr>
      <w:r>
        <w:t xml:space="preserve">8.2. Победители конкурса награждаются </w:t>
      </w:r>
      <w:r w:rsidR="00314724">
        <w:t>дипломами и</w:t>
      </w:r>
      <w:r>
        <w:t xml:space="preserve"> грамот</w:t>
      </w:r>
      <w:r w:rsidR="00314724">
        <w:t>ами</w:t>
      </w:r>
      <w:r>
        <w:t xml:space="preserve"> </w:t>
      </w:r>
      <w:r w:rsidR="00314724">
        <w:t>муниципального округа Останкинский</w:t>
      </w:r>
      <w:r>
        <w:rPr>
          <w:sz w:val="22"/>
          <w:szCs w:val="22"/>
        </w:rPr>
        <w:t>.</w:t>
      </w:r>
    </w:p>
    <w:p w:rsidR="000B518C" w:rsidRPr="00D017C9" w:rsidRDefault="000B518C" w:rsidP="000B518C">
      <w:pPr>
        <w:pStyle w:val="10"/>
      </w:pPr>
    </w:p>
    <w:p w:rsidR="000B518C" w:rsidRDefault="000B518C" w:rsidP="000B518C">
      <w:pPr>
        <w:pStyle w:val="10"/>
      </w:pPr>
      <w:r w:rsidRPr="00D017C9">
        <w:tab/>
      </w:r>
      <w:r>
        <w:t>8</w:t>
      </w:r>
      <w:r w:rsidRPr="006E27F6">
        <w:t xml:space="preserve">.3. </w:t>
      </w:r>
      <w:r>
        <w:t>Организатором и партнёрами конкурса могут быть учреждены специальные призы для участников конкурса.</w:t>
      </w:r>
    </w:p>
    <w:p w:rsidR="000B518C" w:rsidRDefault="000B518C" w:rsidP="000B518C">
      <w:pPr>
        <w:pStyle w:val="10"/>
      </w:pPr>
    </w:p>
    <w:p w:rsidR="000B518C" w:rsidRDefault="000B518C" w:rsidP="000B518C">
      <w:pPr>
        <w:pStyle w:val="10"/>
      </w:pPr>
    </w:p>
    <w:p w:rsidR="000B518C" w:rsidRPr="006E27F6" w:rsidRDefault="000B518C" w:rsidP="000B518C">
      <w:pPr>
        <w:pStyle w:val="10"/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p w:rsidR="000B518C" w:rsidRDefault="000B518C" w:rsidP="000B518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hd w:val="clear" w:color="auto" w:fill="FFFF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3"/>
      </w:tblGrid>
      <w:tr w:rsidR="000B518C" w:rsidTr="00D619FD">
        <w:trPr>
          <w:cantSplit/>
          <w:trHeight w:val="1060"/>
        </w:trPr>
        <w:tc>
          <w:tcPr>
            <w:tcW w:w="9773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Pr="00CA7C49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  <w:rPr>
                <w:sz w:val="20"/>
              </w:rPr>
            </w:pPr>
            <w:r w:rsidRPr="00CA7C49">
              <w:rPr>
                <w:rFonts w:ascii="Times New Roman Bold" w:hAnsi="Times New Roman Bold"/>
                <w:sz w:val="20"/>
              </w:rPr>
              <w:t>Приложение № 1</w:t>
            </w:r>
          </w:p>
          <w:p w:rsidR="000B518C" w:rsidRDefault="000B518C" w:rsidP="00D619FD">
            <w:pPr>
              <w:jc w:val="right"/>
              <w:rPr>
                <w:sz w:val="20"/>
                <w:szCs w:val="20"/>
              </w:rPr>
            </w:pPr>
            <w:r w:rsidRPr="00CA7C49">
              <w:rPr>
                <w:rFonts w:ascii="Times New Roman Bold" w:hAnsi="Times New Roman Bold"/>
                <w:sz w:val="20"/>
                <w:szCs w:val="20"/>
              </w:rPr>
              <w:t xml:space="preserve">к Положению о </w:t>
            </w:r>
            <w:r w:rsidRPr="00CA7C49">
              <w:rPr>
                <w:sz w:val="20"/>
                <w:szCs w:val="20"/>
              </w:rPr>
              <w:t xml:space="preserve"> проведении конкурса</w:t>
            </w:r>
          </w:p>
          <w:p w:rsidR="000B518C" w:rsidRDefault="000B518C" w:rsidP="00D619FD">
            <w:pPr>
              <w:jc w:val="right"/>
              <w:rPr>
                <w:sz w:val="20"/>
                <w:szCs w:val="20"/>
              </w:rPr>
            </w:pPr>
            <w:r w:rsidRPr="00CA7C49">
              <w:rPr>
                <w:sz w:val="20"/>
                <w:szCs w:val="20"/>
              </w:rPr>
              <w:t xml:space="preserve"> </w:t>
            </w:r>
            <w:proofErr w:type="gramStart"/>
            <w:r w:rsidRPr="00CA7C49">
              <w:rPr>
                <w:sz w:val="20"/>
                <w:szCs w:val="20"/>
              </w:rPr>
              <w:t>на</w:t>
            </w:r>
            <w:proofErr w:type="gramEnd"/>
            <w:r w:rsidRPr="00CA7C49">
              <w:rPr>
                <w:sz w:val="20"/>
                <w:szCs w:val="20"/>
              </w:rPr>
              <w:t xml:space="preserve"> лучший рисунок (эскиз) на</w:t>
            </w:r>
          </w:p>
          <w:p w:rsidR="000B518C" w:rsidRDefault="000B518C" w:rsidP="00D619FD">
            <w:pPr>
              <w:jc w:val="right"/>
              <w:rPr>
                <w:sz w:val="20"/>
                <w:szCs w:val="20"/>
              </w:rPr>
            </w:pPr>
            <w:r w:rsidRPr="00CA7C49">
              <w:rPr>
                <w:sz w:val="20"/>
                <w:szCs w:val="20"/>
              </w:rPr>
              <w:t xml:space="preserve"> патриотическую тему, для последующего</w:t>
            </w:r>
          </w:p>
          <w:p w:rsidR="000B518C" w:rsidRDefault="000B518C" w:rsidP="00D619FD">
            <w:pPr>
              <w:jc w:val="right"/>
              <w:rPr>
                <w:sz w:val="20"/>
                <w:szCs w:val="20"/>
              </w:rPr>
            </w:pPr>
            <w:r w:rsidRPr="00CA7C49">
              <w:rPr>
                <w:sz w:val="20"/>
                <w:szCs w:val="20"/>
              </w:rPr>
              <w:t xml:space="preserve"> нанесения его </w:t>
            </w:r>
            <w:r w:rsidR="002C6E8B">
              <w:rPr>
                <w:sz w:val="20"/>
                <w:szCs w:val="20"/>
              </w:rPr>
              <w:t xml:space="preserve">на </w:t>
            </w:r>
            <w:r w:rsidRPr="00CA7C49">
              <w:rPr>
                <w:sz w:val="20"/>
                <w:szCs w:val="20"/>
              </w:rPr>
              <w:t xml:space="preserve">ЦТП по адресу </w:t>
            </w:r>
            <w:r w:rsidR="002C6E8B">
              <w:rPr>
                <w:sz w:val="20"/>
                <w:szCs w:val="20"/>
              </w:rPr>
              <w:t xml:space="preserve">2-ая </w:t>
            </w:r>
            <w:proofErr w:type="spellStart"/>
            <w:r w:rsidR="002C6E8B">
              <w:rPr>
                <w:sz w:val="20"/>
                <w:szCs w:val="20"/>
              </w:rPr>
              <w:t>Новоостанкинская</w:t>
            </w:r>
            <w:proofErr w:type="spellEnd"/>
            <w:r w:rsidR="002C6E8B">
              <w:rPr>
                <w:sz w:val="20"/>
                <w:szCs w:val="20"/>
              </w:rPr>
              <w:t>, д. 27, стр. 2</w:t>
            </w:r>
          </w:p>
          <w:p w:rsidR="000B518C" w:rsidRPr="00CA7C49" w:rsidRDefault="000B518C" w:rsidP="00D619FD">
            <w:pPr>
              <w:jc w:val="right"/>
              <w:rPr>
                <w:sz w:val="20"/>
                <w:szCs w:val="20"/>
              </w:rPr>
            </w:pPr>
            <w:r w:rsidRPr="00CA7C49">
              <w:rPr>
                <w:sz w:val="20"/>
                <w:szCs w:val="20"/>
              </w:rPr>
              <w:t> в честь празднования 70-летия Великой победы</w:t>
            </w:r>
          </w:p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right"/>
            </w:pPr>
          </w:p>
        </w:tc>
      </w:tr>
    </w:tbl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sz w:val="18"/>
        </w:rPr>
      </w:pPr>
    </w:p>
    <w:p w:rsidR="000B518C" w:rsidRPr="00CA7C49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hAnsi="Times New Roman Bold"/>
          <w:b/>
          <w:szCs w:val="24"/>
        </w:rPr>
      </w:pPr>
      <w:r w:rsidRPr="00CA7C49">
        <w:rPr>
          <w:rFonts w:ascii="Times New Roman Bold" w:hAnsi="Times New Roman Bold"/>
          <w:b/>
          <w:szCs w:val="24"/>
        </w:rPr>
        <w:t>ЗАЯВКА</w:t>
      </w: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Cs w:val="24"/>
        </w:rPr>
      </w:pPr>
      <w:r w:rsidRPr="00CA7C49">
        <w:rPr>
          <w:rFonts w:ascii="Times New Roman Bold" w:hAnsi="Times New Roman Bold"/>
          <w:b/>
          <w:szCs w:val="24"/>
        </w:rPr>
        <w:t xml:space="preserve">на участие в конкурсе </w:t>
      </w:r>
      <w:r w:rsidRPr="00CA7C49">
        <w:rPr>
          <w:b/>
          <w:szCs w:val="24"/>
        </w:rPr>
        <w:t xml:space="preserve">на лучший рисунок (эскиз) на патриотическую тему, для последующего нанесения его ЦТП по адресу </w:t>
      </w:r>
      <w:r w:rsidR="005D1C01">
        <w:rPr>
          <w:b/>
          <w:szCs w:val="24"/>
        </w:rPr>
        <w:t xml:space="preserve">2-ая </w:t>
      </w:r>
      <w:proofErr w:type="spellStart"/>
      <w:r w:rsidR="005D1C01">
        <w:rPr>
          <w:b/>
          <w:szCs w:val="24"/>
        </w:rPr>
        <w:t>Новоостанкинская</w:t>
      </w:r>
      <w:proofErr w:type="spellEnd"/>
      <w:r w:rsidR="005D1C01">
        <w:rPr>
          <w:b/>
          <w:szCs w:val="24"/>
        </w:rPr>
        <w:t xml:space="preserve">, д. 27, стр. 2 </w:t>
      </w:r>
      <w:r w:rsidRPr="00CA7C49">
        <w:rPr>
          <w:b/>
          <w:szCs w:val="24"/>
        </w:rPr>
        <w:t>в честь празднования 70-летия Великой победы</w:t>
      </w:r>
    </w:p>
    <w:p w:rsidR="000B518C" w:rsidRPr="00CA7C49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60"/>
        <w:gridCol w:w="5919"/>
      </w:tblGrid>
      <w:tr w:rsidR="000B518C" w:rsidTr="00D619FD">
        <w:trPr>
          <w:cantSplit/>
          <w:trHeight w:val="580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ФИО участника (капитана команды)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B518C" w:rsidTr="00D619FD">
        <w:trPr>
          <w:cantSplit/>
          <w:trHeight w:val="345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Дата рождения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B518C" w:rsidTr="00D619FD">
        <w:trPr>
          <w:cantSplit/>
          <w:trHeight w:val="345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Контактный 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B518C" w:rsidTr="00D619FD">
        <w:trPr>
          <w:cantSplit/>
          <w:trHeight w:val="345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Адрес проживания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B518C" w:rsidTr="00D619FD">
        <w:trPr>
          <w:cantSplit/>
          <w:trHeight w:val="317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>
              <w:t>Тема работы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B518C" w:rsidTr="00D619FD">
        <w:trPr>
          <w:cantSplit/>
          <w:trHeight w:val="317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  <w:r w:rsidRPr="00143FE3">
              <w:rPr>
                <w:szCs w:val="28"/>
              </w:rPr>
              <w:t>Достижения в направлении граффити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B518C" w:rsidTr="00D619FD">
        <w:trPr>
          <w:cantSplit/>
          <w:trHeight w:val="317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Pr="00143FE3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8"/>
              </w:rPr>
            </w:pPr>
            <w:r w:rsidRPr="00143FE3">
              <w:rPr>
                <w:szCs w:val="28"/>
              </w:rPr>
              <w:t>Краткое описание эскиза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  <w:tr w:rsidR="000B518C" w:rsidTr="00D619FD">
        <w:trPr>
          <w:cantSplit/>
          <w:trHeight w:val="317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Pr="00143FE3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Cs w:val="28"/>
              </w:rPr>
            </w:pPr>
            <w:r w:rsidRPr="00143FE3">
              <w:rPr>
                <w:szCs w:val="28"/>
              </w:rPr>
              <w:t>Количе</w:t>
            </w:r>
            <w:r>
              <w:rPr>
                <w:szCs w:val="28"/>
              </w:rPr>
              <w:t xml:space="preserve">ство и цветовая гамма баллонов </w:t>
            </w:r>
            <w:r w:rsidRPr="00143FE3">
              <w:rPr>
                <w:szCs w:val="28"/>
              </w:rPr>
              <w:t>для нанесения росписи</w:t>
            </w:r>
          </w:p>
        </w:tc>
        <w:tc>
          <w:tcPr>
            <w:tcW w:w="5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18C" w:rsidRDefault="000B518C" w:rsidP="00D619FD">
            <w:pPr>
              <w:pStyle w:val="1"/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</w:pPr>
          </w:p>
        </w:tc>
      </w:tr>
    </w:tbl>
    <w:p w:rsidR="000B518C" w:rsidRDefault="000B518C" w:rsidP="000B518C">
      <w:pPr>
        <w:pStyle w:val="a5"/>
        <w:ind w:left="8"/>
        <w:rPr>
          <w:sz w:val="28"/>
        </w:rPr>
      </w:pP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center"/>
        <w:rPr>
          <w:rFonts w:ascii="Times New Roman Bold" w:hAnsi="Times New Roman Bold"/>
        </w:rPr>
      </w:pP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center"/>
        <w:rPr>
          <w:rFonts w:ascii="Times New Roman Bold" w:hAnsi="Times New Roman Bold"/>
        </w:rPr>
      </w:pP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</w:rPr>
      </w:pPr>
      <w:r>
        <w:rPr>
          <w:sz w:val="20"/>
        </w:rPr>
        <w:t>Своей подписью я подтверждаю, что с условиями Конкурса ознакомлен и согласен.</w:t>
      </w: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</w:rPr>
      </w:pPr>
      <w:r>
        <w:rPr>
          <w:sz w:val="20"/>
        </w:rPr>
        <w:t>Настоящей подписью подтверждаю, что являюсь автором (руководителем творческого коллектива) указанных в заявке работ.</w:t>
      </w: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</w:rPr>
      </w:pPr>
      <w:r>
        <w:rPr>
          <w:sz w:val="20"/>
        </w:rPr>
        <w:t>Своей подписью я принимаю на себя персональную ответственность за содержание работ.</w:t>
      </w: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</w:rPr>
      </w:pPr>
      <w:r>
        <w:rPr>
          <w:sz w:val="20"/>
        </w:rPr>
        <w:t>Выражаю свое согласие на то, чтобы организаторами Конкурса осуществлялись сбор, хранение и распространение, в том числе, в средствах массовой информации, включая Интернет-ресурсы, персональных данных, указанных мной в настоящей заявке, а также обнародование моих авторских работ в средствах массовой информации на безвозмездной основе.</w:t>
      </w: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40"/>
        <w:jc w:val="both"/>
        <w:rPr>
          <w:rFonts w:ascii="Times New Roman Bold" w:hAnsi="Times New Roman Bold"/>
          <w:sz w:val="20"/>
        </w:rPr>
      </w:pP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</w:p>
    <w:p w:rsidR="000B518C" w:rsidRDefault="000B518C" w:rsidP="000B518C">
      <w:pPr>
        <w:pStyle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t xml:space="preserve"> «_</w:t>
      </w:r>
      <w:r w:rsidR="005D1C01">
        <w:t>__</w:t>
      </w:r>
      <w:r>
        <w:t>_» __________ 2015 года</w:t>
      </w:r>
      <w:r>
        <w:tab/>
      </w:r>
      <w:r w:rsidR="005D1C01">
        <w:t>____________</w:t>
      </w:r>
      <w:r>
        <w:t>____________________________________</w:t>
      </w:r>
    </w:p>
    <w:p w:rsidR="000B518C" w:rsidRDefault="000B518C" w:rsidP="000B518C">
      <w:pPr>
        <w:pStyle w:val="1"/>
        <w:widowControl w:val="0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auto"/>
          <w:sz w:val="20"/>
        </w:rPr>
      </w:pPr>
      <w:r>
        <w:t xml:space="preserve">     (дата подписания)</w:t>
      </w:r>
      <w:r>
        <w:tab/>
      </w:r>
      <w:r>
        <w:tab/>
      </w:r>
      <w:r>
        <w:tab/>
        <w:t xml:space="preserve">   (подпись)   </w:t>
      </w:r>
      <w:r>
        <w:tab/>
        <w:t xml:space="preserve">             </w:t>
      </w:r>
      <w:r w:rsidR="005D1C01">
        <w:t xml:space="preserve">   </w:t>
      </w:r>
      <w:r>
        <w:t xml:space="preserve">  (фамилия, имя, отчество)</w:t>
      </w:r>
    </w:p>
    <w:p w:rsidR="000B518C" w:rsidRDefault="000B518C"/>
    <w:sectPr w:rsidR="000B518C" w:rsidSect="0081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015CE"/>
    <w:multiLevelType w:val="multilevel"/>
    <w:tmpl w:val="5E9ABE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18C"/>
    <w:rsid w:val="000B518C"/>
    <w:rsid w:val="00110787"/>
    <w:rsid w:val="00193819"/>
    <w:rsid w:val="002C6E8B"/>
    <w:rsid w:val="002F3BD4"/>
    <w:rsid w:val="00313353"/>
    <w:rsid w:val="00314724"/>
    <w:rsid w:val="0041403A"/>
    <w:rsid w:val="0044007D"/>
    <w:rsid w:val="00450713"/>
    <w:rsid w:val="004B6F3B"/>
    <w:rsid w:val="005736AC"/>
    <w:rsid w:val="005D1C01"/>
    <w:rsid w:val="006E71DE"/>
    <w:rsid w:val="0074773F"/>
    <w:rsid w:val="00816C3B"/>
    <w:rsid w:val="008F08D0"/>
    <w:rsid w:val="008F76BA"/>
    <w:rsid w:val="0090768A"/>
    <w:rsid w:val="00942488"/>
    <w:rsid w:val="00955ACF"/>
    <w:rsid w:val="00C60BB6"/>
    <w:rsid w:val="00CF7304"/>
    <w:rsid w:val="00E055E7"/>
    <w:rsid w:val="00E47E85"/>
    <w:rsid w:val="00F34912"/>
    <w:rsid w:val="00FC68C0"/>
    <w:rsid w:val="00FD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DD6E9-F651-4AEA-95A4-263CC47C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51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51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Свободная форма A"/>
    <w:autoRedefine/>
    <w:rsid w:val="000B518C"/>
    <w:pPr>
      <w:tabs>
        <w:tab w:val="left" w:pos="426"/>
      </w:tabs>
      <w:spacing w:after="0" w:line="320" w:lineRule="atLeast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0B51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Обычный (веб)1"/>
    <w:autoRedefine/>
    <w:rsid w:val="000B518C"/>
    <w:pPr>
      <w:tabs>
        <w:tab w:val="left" w:pos="426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4">
    <w:name w:val="List Paragraph"/>
    <w:autoRedefine/>
    <w:uiPriority w:val="34"/>
    <w:qFormat/>
    <w:rsid w:val="000B518C"/>
    <w:pPr>
      <w:spacing w:after="0" w:line="240" w:lineRule="auto"/>
      <w:contextualSpacing/>
    </w:pPr>
    <w:rPr>
      <w:rFonts w:ascii="Lucida Grande" w:eastAsia="ヒラギノ角ゴ Pro W3" w:hAnsi="Lucida Grande" w:cs="Times New Roman"/>
      <w:color w:val="000000"/>
      <w:sz w:val="24"/>
      <w:szCs w:val="20"/>
      <w:lang w:val="en-US" w:eastAsia="ru-RU"/>
    </w:rPr>
  </w:style>
  <w:style w:type="character" w:customStyle="1" w:styleId="text1">
    <w:name w:val="text1"/>
    <w:rsid w:val="000B518C"/>
    <w:rPr>
      <w:color w:val="000000"/>
      <w:sz w:val="20"/>
    </w:rPr>
  </w:style>
  <w:style w:type="character" w:customStyle="1" w:styleId="11">
    <w:name w:val="Строгий1"/>
    <w:rsid w:val="000B518C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a5">
    <w:name w:val="Свободная форма"/>
    <w:rsid w:val="000B518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7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</dc:creator>
  <cp:keywords/>
  <dc:description/>
  <cp:lastModifiedBy>Приемная</cp:lastModifiedBy>
  <cp:revision>21</cp:revision>
  <cp:lastPrinted>2015-04-07T11:39:00Z</cp:lastPrinted>
  <dcterms:created xsi:type="dcterms:W3CDTF">2015-04-07T06:45:00Z</dcterms:created>
  <dcterms:modified xsi:type="dcterms:W3CDTF">2015-04-07T14:33:00Z</dcterms:modified>
</cp:coreProperties>
</file>